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7593"/>
      </w:tblGrid>
      <w:tr w:rsidR="00044DEF" w:rsidRPr="00044DEF" w:rsidTr="001C73E5">
        <w:tc>
          <w:tcPr>
            <w:tcW w:w="1728" w:type="dxa"/>
          </w:tcPr>
          <w:p w:rsidR="00044DEF" w:rsidRPr="00044DEF" w:rsidRDefault="00044DEF" w:rsidP="007C743B">
            <w:pPr>
              <w:pStyle w:val="NoSpacing"/>
              <w:rPr>
                <w:lang w:val="en-US"/>
              </w:rPr>
            </w:pPr>
            <w:r w:rsidRPr="00044DEF"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-42595</wp:posOffset>
                  </wp:positionH>
                  <wp:positionV relativeFrom="paragraph">
                    <wp:posOffset>59747</wp:posOffset>
                  </wp:positionV>
                  <wp:extent cx="1070011" cy="1150706"/>
                  <wp:effectExtent l="1905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011" cy="1150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44DEF" w:rsidRPr="00044DEF" w:rsidRDefault="00044DEF" w:rsidP="00044DEF">
            <w:pPr>
              <w:jc w:val="center"/>
              <w:rPr>
                <w:rFonts w:ascii="Calibri" w:hAnsi="Calibri" w:cs="Times New Roman"/>
                <w:b/>
                <w:bCs/>
                <w:sz w:val="20"/>
                <w:lang w:val="en-US"/>
              </w:rPr>
            </w:pPr>
          </w:p>
          <w:p w:rsidR="00044DEF" w:rsidRPr="00044DEF" w:rsidRDefault="00044DEF" w:rsidP="00044DEF">
            <w:pPr>
              <w:jc w:val="center"/>
              <w:rPr>
                <w:rFonts w:ascii="Calibri" w:hAnsi="Calibri" w:cs="Times New Roman"/>
                <w:b/>
                <w:bCs/>
                <w:sz w:val="20"/>
                <w:lang w:val="en-US"/>
              </w:rPr>
            </w:pPr>
          </w:p>
          <w:p w:rsidR="00044DEF" w:rsidRPr="00044DEF" w:rsidRDefault="00044DEF" w:rsidP="00044DEF">
            <w:pPr>
              <w:jc w:val="center"/>
              <w:rPr>
                <w:rFonts w:ascii="Calibri" w:hAnsi="Calibri" w:cs="Times New Roman"/>
                <w:b/>
                <w:bCs/>
                <w:sz w:val="20"/>
                <w:lang w:val="en-US"/>
              </w:rPr>
            </w:pPr>
          </w:p>
          <w:p w:rsidR="00044DEF" w:rsidRPr="00044DEF" w:rsidRDefault="00044DEF" w:rsidP="00044DEF">
            <w:pPr>
              <w:jc w:val="center"/>
              <w:rPr>
                <w:rFonts w:ascii="Calibri" w:hAnsi="Calibri" w:cs="Times New Roman"/>
                <w:b/>
                <w:bCs/>
                <w:sz w:val="20"/>
                <w:lang w:val="en-US"/>
              </w:rPr>
            </w:pPr>
          </w:p>
          <w:p w:rsidR="00044DEF" w:rsidRPr="00044DEF" w:rsidRDefault="00044DEF" w:rsidP="00044DEF">
            <w:pPr>
              <w:jc w:val="center"/>
              <w:rPr>
                <w:rFonts w:ascii="Calibri" w:hAnsi="Calibri" w:cs="Times New Roman"/>
                <w:b/>
                <w:bCs/>
                <w:sz w:val="20"/>
                <w:lang w:val="en-US"/>
              </w:rPr>
            </w:pPr>
          </w:p>
          <w:p w:rsidR="00044DEF" w:rsidRPr="00044DEF" w:rsidRDefault="00044DEF" w:rsidP="00044DEF">
            <w:pPr>
              <w:jc w:val="center"/>
              <w:rPr>
                <w:rFonts w:ascii="Calibri" w:hAnsi="Calibri" w:cs="Times New Roman"/>
                <w:b/>
                <w:bCs/>
                <w:sz w:val="20"/>
                <w:lang w:val="en-US"/>
              </w:rPr>
            </w:pPr>
          </w:p>
          <w:p w:rsidR="00044DEF" w:rsidRPr="00044DEF" w:rsidRDefault="00A944CD" w:rsidP="00044DEF">
            <w:pPr>
              <w:jc w:val="center"/>
              <w:rPr>
                <w:rFonts w:ascii="Calibri" w:hAnsi="Calibri" w:cs="Times New Roman"/>
                <w:b/>
                <w:bCs/>
                <w:sz w:val="20"/>
                <w:lang w:val="en-US"/>
              </w:rPr>
            </w:pPr>
            <w:r>
              <w:rPr>
                <w:rFonts w:ascii="Calibri" w:hAnsi="Calibri" w:cs="Times New Roman"/>
                <w:noProof/>
                <w:lang w:val="en-US"/>
              </w:rPr>
              <w:pict>
                <v:line id="Straight Connector 2" o:spid="_x0000_s1027" style="position:absolute;left:0;text-align:left;flip:y;z-index:251660288;visibility:visible;mso-width-relative:margin;mso-height-relative:margin" from="-36.55pt,32.1pt" to="50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" strokeweight="1.5pt">
                  <v:stroke joinstyle="miter"/>
                </v:line>
              </w:pict>
            </w:r>
          </w:p>
        </w:tc>
        <w:tc>
          <w:tcPr>
            <w:tcW w:w="7593" w:type="dxa"/>
          </w:tcPr>
          <w:p w:rsidR="00044DEF" w:rsidRPr="00044DEF" w:rsidRDefault="00044DEF" w:rsidP="00044DEF">
            <w:pPr>
              <w:jc w:val="center"/>
              <w:rPr>
                <w:rFonts w:ascii="Calibri" w:hAnsi="Calibri" w:cs="Times New Roman"/>
                <w:b/>
                <w:bCs/>
                <w:sz w:val="20"/>
                <w:lang w:val="en-US"/>
              </w:rPr>
            </w:pPr>
            <w:r w:rsidRPr="00044DEF">
              <w:rPr>
                <w:rFonts w:ascii="Calibri" w:hAnsi="Calibri" w:cs="Times New Roman"/>
                <w:b/>
                <w:bCs/>
                <w:sz w:val="20"/>
                <w:lang w:val="en-US"/>
              </w:rPr>
              <w:t>Godavari Foundation’s</w:t>
            </w:r>
          </w:p>
          <w:p w:rsidR="00044DEF" w:rsidRPr="00044DEF" w:rsidRDefault="00044DEF" w:rsidP="00044DEF">
            <w:pPr>
              <w:rPr>
                <w:rFonts w:ascii="Calibri" w:hAnsi="Calibri" w:cs="Times New Roman"/>
                <w:b/>
                <w:bCs/>
                <w:sz w:val="36"/>
                <w:szCs w:val="36"/>
                <w:lang w:val="en-US"/>
              </w:rPr>
            </w:pPr>
            <w:r w:rsidRPr="00044DEF">
              <w:rPr>
                <w:rFonts w:ascii="Calibri" w:hAnsi="Calibri" w:cs="Times New Roman"/>
                <w:b/>
                <w:bCs/>
                <w:sz w:val="36"/>
                <w:szCs w:val="36"/>
                <w:lang w:val="en-US"/>
              </w:rPr>
              <w:t>DR. ULHAS PATIL MEDICAL COLLEGE &amp; HOSPITAL,</w:t>
            </w:r>
          </w:p>
          <w:p w:rsidR="00044DEF" w:rsidRPr="00044DEF" w:rsidRDefault="00044DEF" w:rsidP="00044DEF">
            <w:pPr>
              <w:jc w:val="center"/>
              <w:rPr>
                <w:rFonts w:ascii="Calibri" w:hAnsi="Calibri" w:cs="Times New Roman"/>
                <w:b/>
                <w:bCs/>
                <w:sz w:val="20"/>
                <w:lang w:val="en-US"/>
              </w:rPr>
            </w:pPr>
            <w:r w:rsidRPr="00044DEF">
              <w:rPr>
                <w:rFonts w:ascii="Calibri" w:hAnsi="Calibri" w:cs="Times New Roman"/>
                <w:b/>
                <w:bCs/>
                <w:sz w:val="20"/>
                <w:lang w:val="en-US"/>
              </w:rPr>
              <w:t xml:space="preserve">Recognized by Medical Council of India, Approved by Central Govt. of India, New Delhi, </w:t>
            </w:r>
          </w:p>
          <w:p w:rsidR="00044DEF" w:rsidRPr="00044DEF" w:rsidRDefault="00044DEF" w:rsidP="00044DEF">
            <w:pPr>
              <w:jc w:val="center"/>
              <w:rPr>
                <w:rFonts w:ascii="Calibri" w:hAnsi="Calibri" w:cs="Times New Roman"/>
                <w:b/>
                <w:bCs/>
                <w:sz w:val="20"/>
                <w:lang w:val="en-US"/>
              </w:rPr>
            </w:pPr>
            <w:r w:rsidRPr="00044DEF">
              <w:rPr>
                <w:rFonts w:ascii="Calibri" w:hAnsi="Calibri" w:cs="Times New Roman"/>
                <w:b/>
                <w:bCs/>
                <w:sz w:val="20"/>
                <w:lang w:val="en-US"/>
              </w:rPr>
              <w:t>Letter no. MCI-34(41)/2012-med./158127, dated 05/02/2013</w:t>
            </w:r>
          </w:p>
          <w:p w:rsidR="00044DEF" w:rsidRPr="00044DEF" w:rsidRDefault="00044DEF" w:rsidP="00044DEF">
            <w:pPr>
              <w:jc w:val="center"/>
              <w:rPr>
                <w:rFonts w:ascii="Calibri" w:hAnsi="Calibri" w:cs="Times New Roman"/>
                <w:b/>
                <w:bCs/>
                <w:sz w:val="20"/>
                <w:lang w:val="en-US"/>
              </w:rPr>
            </w:pPr>
            <w:r w:rsidRPr="00044DEF">
              <w:rPr>
                <w:rFonts w:ascii="Calibri" w:hAnsi="Calibri" w:cs="Times New Roman"/>
                <w:b/>
                <w:bCs/>
                <w:sz w:val="20"/>
                <w:lang w:val="en-US"/>
              </w:rPr>
              <w:t xml:space="preserve">Affiliated to Maharashtra University of Health Sciences, Nashik  [College Code-1306] </w:t>
            </w:r>
          </w:p>
          <w:p w:rsidR="00044DEF" w:rsidRPr="00044DEF" w:rsidRDefault="00044DEF" w:rsidP="00044DEF">
            <w:pPr>
              <w:jc w:val="center"/>
              <w:rPr>
                <w:rFonts w:ascii="Calibri" w:hAnsi="Calibri" w:cs="Times New Roman"/>
                <w:b/>
                <w:bCs/>
                <w:sz w:val="20"/>
                <w:lang w:val="en-US"/>
              </w:rPr>
            </w:pPr>
            <w:proofErr w:type="spellStart"/>
            <w:r w:rsidRPr="00044DEF">
              <w:rPr>
                <w:rFonts w:ascii="Calibri" w:hAnsi="Calibri" w:cs="Times New Roman"/>
                <w:b/>
                <w:bCs/>
                <w:sz w:val="20"/>
                <w:lang w:val="en-US"/>
              </w:rPr>
              <w:t>Jalgaon-Bhusawal</w:t>
            </w:r>
            <w:proofErr w:type="spellEnd"/>
            <w:r w:rsidRPr="00044DEF">
              <w:rPr>
                <w:rFonts w:ascii="Calibri" w:hAnsi="Calibri" w:cs="Times New Roman"/>
                <w:b/>
                <w:bCs/>
                <w:sz w:val="20"/>
                <w:lang w:val="en-US"/>
              </w:rPr>
              <w:t xml:space="preserve"> Road, NH-6, </w:t>
            </w:r>
            <w:proofErr w:type="spellStart"/>
            <w:r w:rsidRPr="00044DEF">
              <w:rPr>
                <w:rFonts w:ascii="Calibri" w:hAnsi="Calibri" w:cs="Times New Roman"/>
                <w:b/>
                <w:bCs/>
                <w:sz w:val="20"/>
                <w:lang w:val="en-US"/>
              </w:rPr>
              <w:t>Jalgaon</w:t>
            </w:r>
            <w:proofErr w:type="spellEnd"/>
            <w:r w:rsidRPr="00044DEF">
              <w:rPr>
                <w:rFonts w:ascii="Calibri" w:hAnsi="Calibri" w:cs="Times New Roman"/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044DEF">
              <w:rPr>
                <w:rFonts w:ascii="Calibri" w:hAnsi="Calibri" w:cs="Times New Roman"/>
                <w:b/>
                <w:bCs/>
                <w:sz w:val="20"/>
                <w:lang w:val="en-US"/>
              </w:rPr>
              <w:t>Kh</w:t>
            </w:r>
            <w:proofErr w:type="spellEnd"/>
            <w:r w:rsidRPr="00044DEF">
              <w:rPr>
                <w:rFonts w:ascii="Calibri" w:hAnsi="Calibri" w:cs="Times New Roman"/>
                <w:b/>
                <w:bCs/>
                <w:sz w:val="20"/>
                <w:lang w:val="en-US"/>
              </w:rPr>
              <w:t>, Tal. &amp; Dist. Jalgaon 425309</w:t>
            </w:r>
          </w:p>
          <w:p w:rsidR="00044DEF" w:rsidRPr="00044DEF" w:rsidRDefault="00044DEF" w:rsidP="00044DEF">
            <w:pPr>
              <w:tabs>
                <w:tab w:val="center" w:pos="4563"/>
                <w:tab w:val="left" w:pos="7834"/>
              </w:tabs>
              <w:rPr>
                <w:rFonts w:ascii="Calibri" w:hAnsi="Calibri" w:cs="Times New Roman"/>
                <w:b/>
                <w:bCs/>
                <w:sz w:val="20"/>
                <w:lang w:val="en-US"/>
              </w:rPr>
            </w:pPr>
            <w:r w:rsidRPr="00044DEF">
              <w:rPr>
                <w:rFonts w:ascii="Calibri" w:hAnsi="Calibri" w:cs="Times New Roman"/>
                <w:b/>
                <w:bCs/>
                <w:sz w:val="20"/>
                <w:lang w:val="en-US"/>
              </w:rPr>
              <w:tab/>
              <w:t>Tel. No. (0257)2366657, 2366678 Fax No. 0257-2366648</w:t>
            </w:r>
            <w:r w:rsidRPr="00044DEF">
              <w:rPr>
                <w:rFonts w:ascii="Calibri" w:hAnsi="Calibri" w:cs="Times New Roman"/>
                <w:b/>
                <w:bCs/>
                <w:sz w:val="20"/>
                <w:lang w:val="en-US"/>
              </w:rPr>
              <w:tab/>
            </w:r>
          </w:p>
          <w:p w:rsidR="00044DEF" w:rsidRPr="00044DEF" w:rsidRDefault="00044DEF" w:rsidP="00044DEF">
            <w:pPr>
              <w:jc w:val="center"/>
              <w:rPr>
                <w:rFonts w:ascii="Calibri" w:hAnsi="Calibri" w:cs="Times New Roman"/>
                <w:b/>
                <w:bCs/>
                <w:sz w:val="20"/>
                <w:lang w:val="en-US"/>
              </w:rPr>
            </w:pPr>
            <w:r w:rsidRPr="00044DEF">
              <w:rPr>
                <w:rFonts w:ascii="Calibri" w:hAnsi="Calibri" w:cs="Times New Roman"/>
                <w:b/>
                <w:bCs/>
                <w:sz w:val="20"/>
                <w:lang w:val="en-US"/>
              </w:rPr>
              <w:t xml:space="preserve">Email ID : </w:t>
            </w:r>
            <w:hyperlink r:id="rId9" w:history="1">
              <w:r w:rsidRPr="00044DEF">
                <w:rPr>
                  <w:rFonts w:ascii="Calibri" w:hAnsi="Calibri" w:cs="Times New Roman"/>
                  <w:b/>
                  <w:bCs/>
                  <w:color w:val="0000FF"/>
                  <w:sz w:val="20"/>
                  <w:u w:val="single"/>
                  <w:lang w:val="en-US"/>
                </w:rPr>
                <w:t>dupmcj@yahoo.in</w:t>
              </w:r>
            </w:hyperlink>
            <w:r w:rsidRPr="00044DEF">
              <w:rPr>
                <w:rFonts w:ascii="Calibri" w:hAnsi="Calibri" w:cs="Times New Roman"/>
                <w:b/>
                <w:bCs/>
                <w:sz w:val="20"/>
                <w:lang w:val="en-US"/>
              </w:rPr>
              <w:t xml:space="preserve">     Web Site : </w:t>
            </w:r>
            <w:hyperlink r:id="rId10" w:history="1">
              <w:r w:rsidRPr="00044DEF">
                <w:rPr>
                  <w:rFonts w:ascii="Calibri" w:hAnsi="Calibri" w:cs="Times New Roman"/>
                  <w:b/>
                  <w:bCs/>
                  <w:color w:val="0000FF"/>
                  <w:sz w:val="20"/>
                  <w:u w:val="single"/>
                  <w:lang w:val="en-US"/>
                </w:rPr>
                <w:t>www.dupmc.ac.in</w:t>
              </w:r>
            </w:hyperlink>
          </w:p>
          <w:p w:rsidR="00044DEF" w:rsidRPr="00044DEF" w:rsidRDefault="00044DEF" w:rsidP="00044DEF">
            <w:pPr>
              <w:jc w:val="center"/>
              <w:rPr>
                <w:rFonts w:ascii="Calibri" w:hAnsi="Calibri" w:cs="Times New Roman"/>
                <w:b/>
                <w:bCs/>
                <w:sz w:val="20"/>
                <w:lang w:val="en-US"/>
              </w:rPr>
            </w:pPr>
          </w:p>
        </w:tc>
      </w:tr>
    </w:tbl>
    <w:p w:rsidR="003000EC" w:rsidRDefault="003000EC" w:rsidP="00D526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DEF" w:rsidRPr="00B52D5F" w:rsidRDefault="00B52D5F" w:rsidP="00B52D5F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5F">
        <w:rPr>
          <w:rFonts w:ascii="Times New Roman" w:hAnsi="Times New Roman" w:cs="Times New Roman"/>
          <w:b/>
          <w:sz w:val="24"/>
          <w:szCs w:val="24"/>
        </w:rPr>
        <w:t xml:space="preserve">2.5.3 </w:t>
      </w:r>
      <w:r w:rsidRPr="00B52D5F">
        <w:rPr>
          <w:rFonts w:ascii="Times New Roman" w:hAnsi="Times New Roman" w:cs="Times New Roman"/>
          <w:b/>
          <w:sz w:val="24"/>
          <w:szCs w:val="24"/>
        </w:rPr>
        <w:t>Reforms in the process and procedure in the conduct of evaluation/examination; including the automation of the examination system</w:t>
      </w:r>
    </w:p>
    <w:p w:rsidR="00300B6B" w:rsidRPr="00B52D5F" w:rsidRDefault="00B52D5F" w:rsidP="00B52D5F">
      <w:pPr>
        <w:pStyle w:val="ListParagraph"/>
        <w:numPr>
          <w:ilvl w:val="0"/>
          <w:numId w:val="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Institute </w:t>
      </w:r>
      <w:r w:rsidR="008F4DD9" w:rsidRPr="00B52D5F">
        <w:rPr>
          <w:rFonts w:ascii="Times New Roman" w:hAnsi="Times New Roman" w:cs="Times New Roman"/>
          <w:b/>
          <w:sz w:val="24"/>
          <w:szCs w:val="24"/>
        </w:rPr>
        <w:t xml:space="preserve">strictly follows the MUHS, Nashik </w:t>
      </w:r>
      <w:r w:rsidR="00AF3DA9" w:rsidRPr="00B52D5F">
        <w:rPr>
          <w:rFonts w:ascii="Times New Roman" w:hAnsi="Times New Roman" w:cs="Times New Roman"/>
          <w:b/>
          <w:sz w:val="24"/>
          <w:szCs w:val="24"/>
        </w:rPr>
        <w:t>directives</w:t>
      </w:r>
      <w:r w:rsidR="00AF3DA9" w:rsidRPr="00B52D5F">
        <w:rPr>
          <w:rFonts w:ascii="Times New Roman" w:hAnsi="Times New Roman" w:cs="Times New Roman"/>
          <w:sz w:val="24"/>
          <w:szCs w:val="24"/>
        </w:rPr>
        <w:t xml:space="preserve"> for </w:t>
      </w:r>
      <w:r w:rsidR="008F4DD9" w:rsidRPr="00B52D5F">
        <w:rPr>
          <w:rFonts w:ascii="Times New Roman" w:hAnsi="Times New Roman" w:cs="Times New Roman"/>
          <w:sz w:val="24"/>
          <w:szCs w:val="24"/>
        </w:rPr>
        <w:t>conduct of examination and use of unfair means.</w:t>
      </w:r>
      <w:r w:rsidR="00882C32" w:rsidRPr="00B52D5F">
        <w:rPr>
          <w:rFonts w:ascii="Times New Roman" w:hAnsi="Times New Roman" w:cs="Times New Roman"/>
          <w:sz w:val="24"/>
          <w:szCs w:val="24"/>
        </w:rPr>
        <w:t xml:space="preserve"> P</w:t>
      </w:r>
      <w:r w:rsidR="00535CA8" w:rsidRPr="00B52D5F">
        <w:rPr>
          <w:rFonts w:ascii="Times New Roman" w:hAnsi="Times New Roman" w:cs="Times New Roman"/>
          <w:sz w:val="24"/>
          <w:szCs w:val="24"/>
        </w:rPr>
        <w:t xml:space="preserve">aper pattern, marking system and evaluation method is provided by the University of MUHS </w:t>
      </w:r>
      <w:r w:rsidR="00117B8E" w:rsidRPr="00B52D5F">
        <w:rPr>
          <w:rFonts w:ascii="Times New Roman" w:hAnsi="Times New Roman" w:cs="Times New Roman"/>
          <w:sz w:val="24"/>
          <w:szCs w:val="24"/>
        </w:rPr>
        <w:t>regularly</w:t>
      </w:r>
      <w:r w:rsidR="00535CA8" w:rsidRPr="00B52D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6B32" w:rsidRPr="00B52D5F" w:rsidRDefault="00155521" w:rsidP="00B52D5F">
      <w:pPr>
        <w:pStyle w:val="ListParagraph"/>
        <w:numPr>
          <w:ilvl w:val="0"/>
          <w:numId w:val="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2D5F">
        <w:rPr>
          <w:rFonts w:ascii="Times New Roman" w:hAnsi="Times New Roman" w:cs="Times New Roman"/>
          <w:b/>
          <w:sz w:val="24"/>
          <w:szCs w:val="24"/>
        </w:rPr>
        <w:t xml:space="preserve">Examination Procedure - </w:t>
      </w:r>
      <w:r w:rsidR="00D904F7" w:rsidRPr="00B52D5F">
        <w:rPr>
          <w:rFonts w:ascii="Times New Roman" w:hAnsi="Times New Roman" w:cs="Times New Roman"/>
          <w:b/>
          <w:sz w:val="24"/>
          <w:szCs w:val="24"/>
        </w:rPr>
        <w:t>Frequency of Internal Examination</w:t>
      </w:r>
      <w:r w:rsidR="00882C32" w:rsidRPr="00B52D5F">
        <w:rPr>
          <w:rFonts w:ascii="Times New Roman" w:hAnsi="Times New Roman" w:cs="Times New Roman"/>
          <w:sz w:val="24"/>
          <w:szCs w:val="24"/>
        </w:rPr>
        <w:t xml:space="preserve"> is</w:t>
      </w:r>
      <w:r w:rsidR="00BA5D6C" w:rsidRPr="00B52D5F">
        <w:rPr>
          <w:rFonts w:ascii="Times New Roman" w:hAnsi="Times New Roman" w:cs="Times New Roman"/>
          <w:sz w:val="24"/>
          <w:szCs w:val="24"/>
        </w:rPr>
        <w:t xml:space="preserve"> first,</w:t>
      </w:r>
      <w:r w:rsidR="00D904F7" w:rsidRPr="00B52D5F">
        <w:rPr>
          <w:rFonts w:ascii="Times New Roman" w:hAnsi="Times New Roman" w:cs="Times New Roman"/>
          <w:sz w:val="24"/>
          <w:szCs w:val="24"/>
        </w:rPr>
        <w:t xml:space="preserve"> se</w:t>
      </w:r>
      <w:r w:rsidR="00250C30" w:rsidRPr="00B52D5F">
        <w:rPr>
          <w:rFonts w:ascii="Times New Roman" w:hAnsi="Times New Roman" w:cs="Times New Roman"/>
          <w:sz w:val="24"/>
          <w:szCs w:val="24"/>
        </w:rPr>
        <w:t xml:space="preserve">cond term and preliminary exam. </w:t>
      </w:r>
      <w:r w:rsidR="00BA5D6C" w:rsidRPr="00B52D5F">
        <w:rPr>
          <w:rFonts w:ascii="Times New Roman" w:hAnsi="Times New Roman" w:cs="Times New Roman"/>
          <w:sz w:val="24"/>
          <w:szCs w:val="24"/>
        </w:rPr>
        <w:t xml:space="preserve">Both theory and </w:t>
      </w:r>
      <w:r w:rsidR="00D904F7" w:rsidRPr="00B52D5F">
        <w:rPr>
          <w:rFonts w:ascii="Times New Roman" w:hAnsi="Times New Roman" w:cs="Times New Roman"/>
          <w:sz w:val="24"/>
          <w:szCs w:val="24"/>
        </w:rPr>
        <w:t>practical internal examinations are carried as per University format, evaluation is done at college level and result is declared within 15 days of examination</w:t>
      </w:r>
      <w:r w:rsidR="00856822" w:rsidRPr="00B52D5F">
        <w:rPr>
          <w:rFonts w:ascii="Times New Roman" w:hAnsi="Times New Roman" w:cs="Times New Roman"/>
          <w:sz w:val="24"/>
          <w:szCs w:val="24"/>
        </w:rPr>
        <w:t xml:space="preserve"> on notice board</w:t>
      </w:r>
      <w:r w:rsidR="00D904F7" w:rsidRPr="00B52D5F">
        <w:rPr>
          <w:rFonts w:ascii="Times New Roman" w:hAnsi="Times New Roman" w:cs="Times New Roman"/>
          <w:sz w:val="24"/>
          <w:szCs w:val="24"/>
        </w:rPr>
        <w:t>.</w:t>
      </w:r>
      <w:r w:rsidR="00D52612" w:rsidRPr="00B52D5F">
        <w:rPr>
          <w:rFonts w:ascii="Times New Roman" w:hAnsi="Times New Roman" w:cs="Times New Roman"/>
          <w:sz w:val="24"/>
          <w:szCs w:val="24"/>
        </w:rPr>
        <w:t xml:space="preserve"> An internal vigilance squad monit</w:t>
      </w:r>
      <w:r w:rsidR="00BA5D6C" w:rsidRPr="00B52D5F">
        <w:rPr>
          <w:rFonts w:ascii="Times New Roman" w:hAnsi="Times New Roman" w:cs="Times New Roman"/>
          <w:sz w:val="24"/>
          <w:szCs w:val="24"/>
        </w:rPr>
        <w:t xml:space="preserve">ors </w:t>
      </w:r>
      <w:r w:rsidR="00856822" w:rsidRPr="00B52D5F">
        <w:rPr>
          <w:rFonts w:ascii="Times New Roman" w:hAnsi="Times New Roman" w:cs="Times New Roman"/>
          <w:sz w:val="24"/>
          <w:szCs w:val="24"/>
        </w:rPr>
        <w:t>conduct of examinations</w:t>
      </w:r>
      <w:r w:rsidR="006C6C52" w:rsidRPr="00B52D5F">
        <w:rPr>
          <w:rFonts w:ascii="Times New Roman" w:hAnsi="Times New Roman" w:cs="Times New Roman"/>
          <w:sz w:val="24"/>
          <w:szCs w:val="24"/>
        </w:rPr>
        <w:t>. After every examination</w:t>
      </w:r>
      <w:r w:rsidR="00026B32" w:rsidRPr="00B52D5F">
        <w:rPr>
          <w:rFonts w:ascii="Times New Roman" w:hAnsi="Times New Roman" w:cs="Times New Roman"/>
          <w:sz w:val="24"/>
          <w:szCs w:val="24"/>
        </w:rPr>
        <w:t xml:space="preserve"> record of answer book and results are maintain</w:t>
      </w:r>
      <w:r w:rsidR="006C6C52" w:rsidRPr="00B52D5F">
        <w:rPr>
          <w:rFonts w:ascii="Times New Roman" w:hAnsi="Times New Roman" w:cs="Times New Roman"/>
          <w:sz w:val="24"/>
          <w:szCs w:val="24"/>
        </w:rPr>
        <w:t xml:space="preserve"> and retained in college for at</w:t>
      </w:r>
      <w:r w:rsidR="00026B32" w:rsidRPr="00B52D5F">
        <w:rPr>
          <w:rFonts w:ascii="Times New Roman" w:hAnsi="Times New Roman" w:cs="Times New Roman"/>
          <w:sz w:val="24"/>
          <w:szCs w:val="24"/>
        </w:rPr>
        <w:t xml:space="preserve">least one year. </w:t>
      </w:r>
      <w:r w:rsidR="00856822" w:rsidRPr="00B52D5F">
        <w:rPr>
          <w:rFonts w:ascii="Times New Roman" w:hAnsi="Times New Roman" w:cs="Times New Roman"/>
          <w:sz w:val="24"/>
          <w:szCs w:val="24"/>
        </w:rPr>
        <w:t>F</w:t>
      </w:r>
      <w:r w:rsidR="00026B32" w:rsidRPr="00B52D5F">
        <w:rPr>
          <w:rFonts w:ascii="Times New Roman" w:hAnsi="Times New Roman" w:cs="Times New Roman"/>
          <w:sz w:val="24"/>
          <w:szCs w:val="24"/>
        </w:rPr>
        <w:t>inal internal assessment are</w:t>
      </w:r>
      <w:r w:rsidR="006C6C52" w:rsidRPr="00B52D5F">
        <w:rPr>
          <w:rFonts w:ascii="Times New Roman" w:hAnsi="Times New Roman" w:cs="Times New Roman"/>
          <w:sz w:val="24"/>
          <w:szCs w:val="24"/>
        </w:rPr>
        <w:t xml:space="preserve"> calculated and shared with </w:t>
      </w:r>
      <w:r w:rsidR="00026B32" w:rsidRPr="00B52D5F">
        <w:rPr>
          <w:rFonts w:ascii="Times New Roman" w:hAnsi="Times New Roman" w:cs="Times New Roman"/>
          <w:sz w:val="24"/>
          <w:szCs w:val="24"/>
        </w:rPr>
        <w:t>university through online portal and hard copies also</w:t>
      </w:r>
      <w:r w:rsidR="006C6C52" w:rsidRPr="00B52D5F">
        <w:rPr>
          <w:rFonts w:ascii="Times New Roman" w:hAnsi="Times New Roman" w:cs="Times New Roman"/>
          <w:sz w:val="24"/>
          <w:szCs w:val="24"/>
        </w:rPr>
        <w:t>,</w:t>
      </w:r>
      <w:r w:rsidR="00856822" w:rsidRPr="00B52D5F">
        <w:rPr>
          <w:rFonts w:ascii="Times New Roman" w:hAnsi="Times New Roman" w:cs="Times New Roman"/>
          <w:sz w:val="24"/>
          <w:szCs w:val="24"/>
        </w:rPr>
        <w:t xml:space="preserve"> signed by</w:t>
      </w:r>
      <w:r w:rsidR="00026B32" w:rsidRPr="00B52D5F">
        <w:rPr>
          <w:rFonts w:ascii="Times New Roman" w:hAnsi="Times New Roman" w:cs="Times New Roman"/>
          <w:sz w:val="24"/>
          <w:szCs w:val="24"/>
        </w:rPr>
        <w:t xml:space="preserve"> students,</w:t>
      </w:r>
      <w:r w:rsidR="006C6C52" w:rsidRPr="00B52D5F">
        <w:rPr>
          <w:rFonts w:ascii="Times New Roman" w:hAnsi="Times New Roman" w:cs="Times New Roman"/>
          <w:sz w:val="24"/>
          <w:szCs w:val="24"/>
        </w:rPr>
        <w:t xml:space="preserve"> Head of Department and Dean and</w:t>
      </w:r>
      <w:r w:rsidR="00026B32" w:rsidRPr="00B52D5F">
        <w:rPr>
          <w:rFonts w:ascii="Times New Roman" w:hAnsi="Times New Roman" w:cs="Times New Roman"/>
          <w:sz w:val="24"/>
          <w:szCs w:val="24"/>
        </w:rPr>
        <w:t xml:space="preserve"> submitted to the University before the final university examination. </w:t>
      </w:r>
    </w:p>
    <w:p w:rsidR="00D52612" w:rsidRPr="00B52D5F" w:rsidRDefault="00F95062" w:rsidP="00B52D5F">
      <w:pPr>
        <w:pStyle w:val="ListParagraph"/>
        <w:numPr>
          <w:ilvl w:val="0"/>
          <w:numId w:val="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2D5F">
        <w:rPr>
          <w:rFonts w:ascii="Times New Roman" w:hAnsi="Times New Roman" w:cs="Times New Roman"/>
          <w:b/>
          <w:sz w:val="24"/>
          <w:szCs w:val="24"/>
        </w:rPr>
        <w:t>F</w:t>
      </w:r>
      <w:r w:rsidR="009644E2" w:rsidRPr="00B52D5F">
        <w:rPr>
          <w:rFonts w:ascii="Times New Roman" w:hAnsi="Times New Roman" w:cs="Times New Roman"/>
          <w:b/>
          <w:sz w:val="24"/>
          <w:szCs w:val="24"/>
        </w:rPr>
        <w:t xml:space="preserve">inal sent up </w:t>
      </w:r>
      <w:r w:rsidRPr="00B52D5F">
        <w:rPr>
          <w:rFonts w:ascii="Times New Roman" w:hAnsi="Times New Roman" w:cs="Times New Roman"/>
          <w:b/>
          <w:sz w:val="24"/>
          <w:szCs w:val="24"/>
        </w:rPr>
        <w:t xml:space="preserve">University </w:t>
      </w:r>
      <w:r w:rsidR="009644E2" w:rsidRPr="00B52D5F">
        <w:rPr>
          <w:rFonts w:ascii="Times New Roman" w:hAnsi="Times New Roman" w:cs="Times New Roman"/>
          <w:b/>
          <w:sz w:val="24"/>
          <w:szCs w:val="24"/>
        </w:rPr>
        <w:t>examination</w:t>
      </w:r>
      <w:r w:rsidR="009644E2" w:rsidRPr="00B52D5F">
        <w:rPr>
          <w:rFonts w:ascii="Times New Roman" w:hAnsi="Times New Roman" w:cs="Times New Roman"/>
          <w:sz w:val="24"/>
          <w:szCs w:val="24"/>
        </w:rPr>
        <w:t xml:space="preserve"> </w:t>
      </w:r>
      <w:r w:rsidRPr="00B52D5F">
        <w:rPr>
          <w:rFonts w:ascii="Times New Roman" w:hAnsi="Times New Roman" w:cs="Times New Roman"/>
          <w:sz w:val="24"/>
          <w:szCs w:val="24"/>
        </w:rPr>
        <w:t xml:space="preserve">is </w:t>
      </w:r>
      <w:r w:rsidR="009644E2" w:rsidRPr="00B52D5F">
        <w:rPr>
          <w:rFonts w:ascii="Times New Roman" w:hAnsi="Times New Roman" w:cs="Times New Roman"/>
          <w:sz w:val="24"/>
          <w:szCs w:val="24"/>
        </w:rPr>
        <w:t>con</w:t>
      </w:r>
      <w:r w:rsidR="00F50973" w:rsidRPr="00B52D5F">
        <w:rPr>
          <w:rFonts w:ascii="Times New Roman" w:hAnsi="Times New Roman" w:cs="Times New Roman"/>
          <w:sz w:val="24"/>
          <w:szCs w:val="24"/>
        </w:rPr>
        <w:t xml:space="preserve">ducted by the university. </w:t>
      </w:r>
      <w:r w:rsidR="005D2A88" w:rsidRPr="00B52D5F">
        <w:rPr>
          <w:rFonts w:ascii="Times New Roman" w:hAnsi="Times New Roman" w:cs="Times New Roman"/>
          <w:sz w:val="24"/>
          <w:szCs w:val="24"/>
        </w:rPr>
        <w:t>I</w:t>
      </w:r>
      <w:r w:rsidR="004A157A" w:rsidRPr="00B52D5F">
        <w:rPr>
          <w:rFonts w:ascii="Times New Roman" w:hAnsi="Times New Roman" w:cs="Times New Roman"/>
          <w:sz w:val="24"/>
          <w:szCs w:val="24"/>
        </w:rPr>
        <w:t>dentification</w:t>
      </w:r>
      <w:r w:rsidR="005D2A88" w:rsidRPr="00B52D5F">
        <w:rPr>
          <w:rFonts w:ascii="Times New Roman" w:hAnsi="Times New Roman" w:cs="Times New Roman"/>
          <w:sz w:val="24"/>
          <w:szCs w:val="24"/>
        </w:rPr>
        <w:t xml:space="preserve"> card and hall ticket</w:t>
      </w:r>
      <w:r w:rsidR="004A157A" w:rsidRPr="00B52D5F">
        <w:rPr>
          <w:rFonts w:ascii="Times New Roman" w:hAnsi="Times New Roman" w:cs="Times New Roman"/>
          <w:sz w:val="24"/>
          <w:szCs w:val="24"/>
        </w:rPr>
        <w:t xml:space="preserve"> </w:t>
      </w:r>
      <w:r w:rsidR="005D2A88" w:rsidRPr="00B52D5F">
        <w:rPr>
          <w:rFonts w:ascii="Times New Roman" w:hAnsi="Times New Roman" w:cs="Times New Roman"/>
          <w:sz w:val="24"/>
          <w:szCs w:val="24"/>
        </w:rPr>
        <w:t>with photograph of student is provided to candidate</w:t>
      </w:r>
      <w:r w:rsidR="00300B6B" w:rsidRPr="00B52D5F">
        <w:rPr>
          <w:rFonts w:ascii="Times New Roman" w:hAnsi="Times New Roman" w:cs="Times New Roman"/>
          <w:sz w:val="24"/>
          <w:szCs w:val="24"/>
        </w:rPr>
        <w:t>,</w:t>
      </w:r>
      <w:r w:rsidR="005D2A88" w:rsidRPr="00B52D5F">
        <w:rPr>
          <w:rFonts w:ascii="Times New Roman" w:hAnsi="Times New Roman" w:cs="Times New Roman"/>
          <w:sz w:val="24"/>
          <w:szCs w:val="24"/>
        </w:rPr>
        <w:t xml:space="preserve"> </w:t>
      </w:r>
      <w:r w:rsidR="0067052D" w:rsidRPr="00B52D5F">
        <w:rPr>
          <w:rFonts w:ascii="Times New Roman" w:hAnsi="Times New Roman" w:cs="Times New Roman"/>
          <w:sz w:val="24"/>
          <w:szCs w:val="24"/>
        </w:rPr>
        <w:t>verified</w:t>
      </w:r>
      <w:r w:rsidR="005D2A88" w:rsidRPr="00B52D5F">
        <w:rPr>
          <w:rFonts w:ascii="Times New Roman" w:hAnsi="Times New Roman" w:cs="Times New Roman"/>
          <w:sz w:val="24"/>
          <w:szCs w:val="24"/>
        </w:rPr>
        <w:t xml:space="preserve"> from college and Dean.</w:t>
      </w:r>
      <w:r w:rsidR="00F50973" w:rsidRPr="00B52D5F">
        <w:rPr>
          <w:rFonts w:ascii="Times New Roman" w:hAnsi="Times New Roman" w:cs="Times New Roman"/>
          <w:sz w:val="24"/>
          <w:szCs w:val="24"/>
        </w:rPr>
        <w:t xml:space="preserve"> </w:t>
      </w:r>
      <w:r w:rsidR="003C1974" w:rsidRPr="00B52D5F">
        <w:rPr>
          <w:rFonts w:ascii="Times New Roman" w:hAnsi="Times New Roman" w:cs="Times New Roman"/>
          <w:sz w:val="24"/>
          <w:szCs w:val="24"/>
        </w:rPr>
        <w:t>In</w:t>
      </w:r>
      <w:r w:rsidR="00D52612" w:rsidRPr="00B52D5F">
        <w:rPr>
          <w:rFonts w:ascii="Times New Roman" w:hAnsi="Times New Roman" w:cs="Times New Roman"/>
          <w:sz w:val="24"/>
          <w:szCs w:val="24"/>
        </w:rPr>
        <w:t xml:space="preserve"> institute, a </w:t>
      </w:r>
      <w:r w:rsidR="00F21E30" w:rsidRPr="00B52D5F">
        <w:rPr>
          <w:rFonts w:ascii="Times New Roman" w:hAnsi="Times New Roman" w:cs="Times New Roman"/>
          <w:sz w:val="24"/>
          <w:szCs w:val="24"/>
        </w:rPr>
        <w:t>Controller</w:t>
      </w:r>
      <w:r w:rsidR="00D52612" w:rsidRPr="00B52D5F">
        <w:rPr>
          <w:rFonts w:ascii="Times New Roman" w:hAnsi="Times New Roman" w:cs="Times New Roman"/>
          <w:sz w:val="24"/>
          <w:szCs w:val="24"/>
        </w:rPr>
        <w:t xml:space="preserve"> of e</w:t>
      </w:r>
      <w:r w:rsidR="003C1974" w:rsidRPr="00B52D5F">
        <w:rPr>
          <w:rFonts w:ascii="Times New Roman" w:hAnsi="Times New Roman" w:cs="Times New Roman"/>
          <w:sz w:val="24"/>
          <w:szCs w:val="24"/>
        </w:rPr>
        <w:t xml:space="preserve">xaminations is appointed by </w:t>
      </w:r>
      <w:r w:rsidR="00D52612" w:rsidRPr="00B52D5F">
        <w:rPr>
          <w:rFonts w:ascii="Times New Roman" w:hAnsi="Times New Roman" w:cs="Times New Roman"/>
          <w:sz w:val="24"/>
          <w:szCs w:val="24"/>
        </w:rPr>
        <w:t>University</w:t>
      </w:r>
      <w:r w:rsidR="003C1974" w:rsidRPr="00B52D5F">
        <w:rPr>
          <w:rFonts w:ascii="Times New Roman" w:hAnsi="Times New Roman" w:cs="Times New Roman"/>
          <w:sz w:val="24"/>
          <w:szCs w:val="24"/>
        </w:rPr>
        <w:t>, who</w:t>
      </w:r>
      <w:r w:rsidR="00D52612" w:rsidRPr="00B52D5F">
        <w:rPr>
          <w:rFonts w:ascii="Times New Roman" w:hAnsi="Times New Roman" w:cs="Times New Roman"/>
          <w:sz w:val="24"/>
          <w:szCs w:val="24"/>
        </w:rPr>
        <w:t xml:space="preserve"> looks after the conduct of examinations </w:t>
      </w:r>
      <w:r w:rsidR="00BA5D6C" w:rsidRPr="00B52D5F">
        <w:rPr>
          <w:rFonts w:ascii="Times New Roman" w:hAnsi="Times New Roman" w:cs="Times New Roman"/>
          <w:sz w:val="24"/>
          <w:szCs w:val="24"/>
        </w:rPr>
        <w:t>and</w:t>
      </w:r>
      <w:r w:rsidR="00D52612" w:rsidRPr="00B52D5F">
        <w:rPr>
          <w:rFonts w:ascii="Times New Roman" w:hAnsi="Times New Roman" w:cs="Times New Roman"/>
          <w:sz w:val="24"/>
          <w:szCs w:val="24"/>
        </w:rPr>
        <w:t xml:space="preserve"> Central Assessment Programme according to MUHS guidelines. </w:t>
      </w:r>
      <w:r w:rsidR="0067052D" w:rsidRPr="00B52D5F">
        <w:rPr>
          <w:rFonts w:ascii="Times New Roman" w:hAnsi="Times New Roman" w:cs="Times New Roman"/>
          <w:sz w:val="24"/>
          <w:szCs w:val="24"/>
        </w:rPr>
        <w:t>E</w:t>
      </w:r>
      <w:r w:rsidR="00D52612" w:rsidRPr="00B52D5F">
        <w:rPr>
          <w:rFonts w:ascii="Times New Roman" w:hAnsi="Times New Roman" w:cs="Times New Roman"/>
          <w:sz w:val="24"/>
          <w:szCs w:val="24"/>
        </w:rPr>
        <w:t>xaminatio</w:t>
      </w:r>
      <w:r w:rsidR="0067052D" w:rsidRPr="00B52D5F">
        <w:rPr>
          <w:rFonts w:ascii="Times New Roman" w:hAnsi="Times New Roman" w:cs="Times New Roman"/>
          <w:sz w:val="24"/>
          <w:szCs w:val="24"/>
        </w:rPr>
        <w:t xml:space="preserve">n strong </w:t>
      </w:r>
      <w:r w:rsidR="006C6C52" w:rsidRPr="00B52D5F">
        <w:rPr>
          <w:rFonts w:ascii="Times New Roman" w:hAnsi="Times New Roman" w:cs="Times New Roman"/>
          <w:sz w:val="24"/>
          <w:szCs w:val="24"/>
        </w:rPr>
        <w:t>room, CCTV in examination halls is</w:t>
      </w:r>
      <w:r w:rsidR="005D2A88" w:rsidRPr="00B52D5F">
        <w:rPr>
          <w:rFonts w:ascii="Times New Roman" w:hAnsi="Times New Roman" w:cs="Times New Roman"/>
          <w:sz w:val="24"/>
          <w:szCs w:val="24"/>
        </w:rPr>
        <w:t xml:space="preserve"> installed</w:t>
      </w:r>
      <w:r w:rsidR="004A157A" w:rsidRPr="00B52D5F">
        <w:rPr>
          <w:rFonts w:ascii="Times New Roman" w:hAnsi="Times New Roman" w:cs="Times New Roman"/>
          <w:sz w:val="24"/>
          <w:szCs w:val="24"/>
        </w:rPr>
        <w:t>.</w:t>
      </w:r>
      <w:r w:rsidR="00D52612" w:rsidRPr="00B52D5F">
        <w:rPr>
          <w:rFonts w:ascii="Times New Roman" w:hAnsi="Times New Roman" w:cs="Times New Roman"/>
          <w:sz w:val="24"/>
          <w:szCs w:val="24"/>
        </w:rPr>
        <w:t xml:space="preserve"> </w:t>
      </w:r>
      <w:r w:rsidR="004A157A" w:rsidRPr="00B52D5F">
        <w:rPr>
          <w:rFonts w:ascii="Times New Roman" w:hAnsi="Times New Roman" w:cs="Times New Roman"/>
          <w:sz w:val="24"/>
          <w:szCs w:val="24"/>
        </w:rPr>
        <w:t xml:space="preserve">A panel of paper setters, invigilators and moderators is prepared </w:t>
      </w:r>
      <w:r w:rsidR="00250C30" w:rsidRPr="00B52D5F">
        <w:rPr>
          <w:rFonts w:ascii="Times New Roman" w:hAnsi="Times New Roman" w:cs="Times New Roman"/>
          <w:sz w:val="24"/>
          <w:szCs w:val="24"/>
        </w:rPr>
        <w:t>by Controller</w:t>
      </w:r>
      <w:r w:rsidR="00C66293" w:rsidRPr="00B52D5F">
        <w:rPr>
          <w:rFonts w:ascii="Times New Roman" w:hAnsi="Times New Roman" w:cs="Times New Roman"/>
          <w:sz w:val="24"/>
          <w:szCs w:val="24"/>
        </w:rPr>
        <w:t xml:space="preserve"> of </w:t>
      </w:r>
      <w:r w:rsidR="004947CB" w:rsidRPr="00B52D5F">
        <w:rPr>
          <w:rFonts w:ascii="Times New Roman" w:hAnsi="Times New Roman" w:cs="Times New Roman"/>
          <w:sz w:val="24"/>
          <w:szCs w:val="24"/>
        </w:rPr>
        <w:t>e</w:t>
      </w:r>
      <w:r w:rsidR="004A157A" w:rsidRPr="00B52D5F">
        <w:rPr>
          <w:rFonts w:ascii="Times New Roman" w:hAnsi="Times New Roman" w:cs="Times New Roman"/>
          <w:sz w:val="24"/>
          <w:szCs w:val="24"/>
        </w:rPr>
        <w:t>xaminations</w:t>
      </w:r>
      <w:r w:rsidR="00D52612" w:rsidRPr="00B52D5F">
        <w:rPr>
          <w:rFonts w:ascii="Times New Roman" w:hAnsi="Times New Roman" w:cs="Times New Roman"/>
          <w:sz w:val="24"/>
          <w:szCs w:val="24"/>
        </w:rPr>
        <w:t xml:space="preserve"> in the University</w:t>
      </w:r>
      <w:r w:rsidR="004A157A" w:rsidRPr="00B52D5F">
        <w:rPr>
          <w:rFonts w:ascii="Times New Roman" w:hAnsi="Times New Roman" w:cs="Times New Roman"/>
          <w:sz w:val="24"/>
          <w:szCs w:val="24"/>
        </w:rPr>
        <w:t>.</w:t>
      </w:r>
      <w:r w:rsidR="00D52612" w:rsidRPr="00B52D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BC8" w:rsidRPr="00B52D5F" w:rsidRDefault="00D911E1" w:rsidP="00B52D5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2D5F">
        <w:rPr>
          <w:rFonts w:ascii="Times New Roman" w:hAnsi="Times New Roman" w:cs="Times New Roman"/>
          <w:b/>
          <w:bCs/>
          <w:sz w:val="24"/>
          <w:szCs w:val="24"/>
        </w:rPr>
        <w:t>For</w:t>
      </w:r>
      <w:r w:rsidR="00FF6E4B" w:rsidRPr="00B52D5F">
        <w:rPr>
          <w:rFonts w:ascii="Times New Roman" w:hAnsi="Times New Roman" w:cs="Times New Roman"/>
          <w:b/>
          <w:bCs/>
          <w:sz w:val="24"/>
          <w:szCs w:val="24"/>
        </w:rPr>
        <w:t xml:space="preserve"> practical examinations </w:t>
      </w:r>
      <w:r w:rsidR="00942E88" w:rsidRPr="00B52D5F">
        <w:rPr>
          <w:rFonts w:ascii="Times New Roman" w:hAnsi="Times New Roman" w:cs="Times New Roman"/>
          <w:b/>
          <w:bCs/>
          <w:sz w:val="24"/>
          <w:szCs w:val="24"/>
        </w:rPr>
        <w:t xml:space="preserve">OSCE and OSPE </w:t>
      </w:r>
      <w:r w:rsidR="003C1974" w:rsidRPr="00B52D5F">
        <w:rPr>
          <w:rFonts w:ascii="Times New Roman" w:hAnsi="Times New Roman" w:cs="Times New Roman"/>
          <w:sz w:val="24"/>
          <w:szCs w:val="24"/>
        </w:rPr>
        <w:t>have been introduced</w:t>
      </w:r>
      <w:r w:rsidR="00942E88" w:rsidRPr="00B52D5F">
        <w:rPr>
          <w:rFonts w:ascii="Times New Roman" w:hAnsi="Times New Roman" w:cs="Times New Roman"/>
          <w:sz w:val="24"/>
          <w:szCs w:val="24"/>
        </w:rPr>
        <w:t xml:space="preserve"> for</w:t>
      </w:r>
      <w:r w:rsidR="00D52612" w:rsidRPr="00B52D5F">
        <w:rPr>
          <w:rFonts w:ascii="Times New Roman" w:hAnsi="Times New Roman" w:cs="Times New Roman"/>
          <w:sz w:val="24"/>
          <w:szCs w:val="24"/>
        </w:rPr>
        <w:t xml:space="preserve"> </w:t>
      </w:r>
      <w:r w:rsidR="00F3377C" w:rsidRPr="00B52D5F">
        <w:rPr>
          <w:rFonts w:ascii="Times New Roman" w:hAnsi="Times New Roman" w:cs="Times New Roman"/>
          <w:sz w:val="24"/>
          <w:szCs w:val="24"/>
        </w:rPr>
        <w:t xml:space="preserve">internal </w:t>
      </w:r>
      <w:r w:rsidR="00D52612" w:rsidRPr="00B52D5F">
        <w:rPr>
          <w:rFonts w:ascii="Times New Roman" w:hAnsi="Times New Roman" w:cs="Times New Roman"/>
          <w:sz w:val="24"/>
          <w:szCs w:val="24"/>
        </w:rPr>
        <w:t>and</w:t>
      </w:r>
      <w:r w:rsidR="00942E88" w:rsidRPr="00B52D5F">
        <w:rPr>
          <w:rFonts w:ascii="Times New Roman" w:hAnsi="Times New Roman" w:cs="Times New Roman"/>
          <w:sz w:val="24"/>
          <w:szCs w:val="24"/>
        </w:rPr>
        <w:t xml:space="preserve"> </w:t>
      </w:r>
      <w:r w:rsidR="00F3377C" w:rsidRPr="00B52D5F">
        <w:rPr>
          <w:rFonts w:ascii="Times New Roman" w:hAnsi="Times New Roman" w:cs="Times New Roman"/>
          <w:sz w:val="24"/>
          <w:szCs w:val="24"/>
        </w:rPr>
        <w:t>final university</w:t>
      </w:r>
      <w:r w:rsidR="00942E88" w:rsidRPr="00B52D5F">
        <w:rPr>
          <w:rFonts w:ascii="Times New Roman" w:hAnsi="Times New Roman" w:cs="Times New Roman"/>
          <w:sz w:val="24"/>
          <w:szCs w:val="24"/>
        </w:rPr>
        <w:t xml:space="preserve"> </w:t>
      </w:r>
      <w:r w:rsidR="00F3377C" w:rsidRPr="00B52D5F">
        <w:rPr>
          <w:rFonts w:ascii="Times New Roman" w:hAnsi="Times New Roman" w:cs="Times New Roman"/>
          <w:sz w:val="24"/>
          <w:szCs w:val="24"/>
        </w:rPr>
        <w:t>exam</w:t>
      </w:r>
      <w:r w:rsidR="003C1974" w:rsidRPr="00B52D5F">
        <w:rPr>
          <w:rFonts w:ascii="Times New Roman" w:hAnsi="Times New Roman" w:cs="Times New Roman"/>
          <w:sz w:val="24"/>
          <w:szCs w:val="24"/>
        </w:rPr>
        <w:t xml:space="preserve"> since 2019</w:t>
      </w:r>
      <w:r w:rsidR="00942E88" w:rsidRPr="00B52D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4359D" w:rsidRPr="00B52D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A5D6C" w:rsidRPr="00B52D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</w:t>
      </w:r>
      <w:r w:rsidR="008C0BC8" w:rsidRPr="00B52D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ractical/clinical examinations are made more transparent by appointing external examiners</w:t>
      </w:r>
      <w:r w:rsidR="003C1974" w:rsidRPr="00B52D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from </w:t>
      </w:r>
      <w:r w:rsidR="008C0BC8" w:rsidRPr="00B52D5F">
        <w:rPr>
          <w:rFonts w:ascii="Times New Roman" w:hAnsi="Times New Roman" w:cs="Times New Roman"/>
          <w:sz w:val="24"/>
          <w:szCs w:val="24"/>
        </w:rPr>
        <w:t>outside states for Courses</w:t>
      </w:r>
      <w:r w:rsidR="00BA5D6C" w:rsidRPr="00B52D5F">
        <w:rPr>
          <w:rFonts w:ascii="Times New Roman" w:hAnsi="Times New Roman" w:cs="Times New Roman"/>
          <w:sz w:val="24"/>
          <w:szCs w:val="24"/>
        </w:rPr>
        <w:t>,</w:t>
      </w:r>
      <w:r w:rsidR="008C0BC8" w:rsidRPr="00B52D5F">
        <w:rPr>
          <w:rFonts w:ascii="Times New Roman" w:hAnsi="Times New Roman" w:cs="Times New Roman"/>
          <w:sz w:val="24"/>
          <w:szCs w:val="24"/>
        </w:rPr>
        <w:t xml:space="preserve"> is done as per MCI guidelines.</w:t>
      </w:r>
    </w:p>
    <w:p w:rsidR="00583133" w:rsidRPr="00B52D5F" w:rsidRDefault="00583133" w:rsidP="00B52D5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2D5F">
        <w:rPr>
          <w:rFonts w:ascii="Times New Roman" w:hAnsi="Times New Roman" w:cs="Times New Roman"/>
          <w:b/>
          <w:bCs/>
          <w:sz w:val="24"/>
          <w:szCs w:val="24"/>
        </w:rPr>
        <w:t xml:space="preserve">Use of skill lab </w:t>
      </w:r>
      <w:r w:rsidRPr="00B52D5F">
        <w:rPr>
          <w:rFonts w:ascii="Times New Roman" w:hAnsi="Times New Roman" w:cs="Times New Roman"/>
          <w:bCs/>
          <w:sz w:val="24"/>
          <w:szCs w:val="24"/>
        </w:rPr>
        <w:t>for purpose of OSPE/OSCE</w:t>
      </w:r>
      <w:r w:rsidR="001C065C" w:rsidRPr="00B52D5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D7A2F" w:rsidRPr="00B52D5F" w:rsidRDefault="006C6C52" w:rsidP="00B52D5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2D5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Processes </w:t>
      </w:r>
      <w:r w:rsidR="003D7A2F" w:rsidRPr="00B52D5F">
        <w:rPr>
          <w:rFonts w:ascii="Times New Roman" w:hAnsi="Times New Roman" w:cs="Times New Roman"/>
          <w:b/>
          <w:bCs/>
          <w:sz w:val="24"/>
          <w:szCs w:val="24"/>
        </w:rPr>
        <w:t xml:space="preserve">integrating IT include </w:t>
      </w:r>
      <w:r w:rsidR="003D7A2F" w:rsidRPr="00B52D5F">
        <w:rPr>
          <w:rFonts w:ascii="Times New Roman" w:hAnsi="Times New Roman" w:cs="Times New Roman"/>
          <w:bCs/>
          <w:sz w:val="24"/>
          <w:szCs w:val="24"/>
        </w:rPr>
        <w:t>online distribution of Hall tickets for university examination, use of CCTV cameras in examination Hall,</w:t>
      </w:r>
      <w:r w:rsidR="005B5C0C" w:rsidRPr="00B52D5F">
        <w:rPr>
          <w:rFonts w:ascii="Times New Roman" w:hAnsi="Times New Roman" w:cs="Times New Roman"/>
          <w:bCs/>
          <w:sz w:val="24"/>
          <w:szCs w:val="24"/>
        </w:rPr>
        <w:t xml:space="preserve"> use of signal blockers during e</w:t>
      </w:r>
      <w:r w:rsidR="003D7A2F" w:rsidRPr="00B52D5F">
        <w:rPr>
          <w:rFonts w:ascii="Times New Roman" w:hAnsi="Times New Roman" w:cs="Times New Roman"/>
          <w:bCs/>
          <w:sz w:val="24"/>
          <w:szCs w:val="24"/>
        </w:rPr>
        <w:t xml:space="preserve">xaminations, online submission of </w:t>
      </w:r>
      <w:r w:rsidR="00117B8E" w:rsidRPr="00B52D5F">
        <w:rPr>
          <w:rFonts w:ascii="Times New Roman" w:hAnsi="Times New Roman" w:cs="Times New Roman"/>
          <w:bCs/>
          <w:sz w:val="24"/>
          <w:szCs w:val="24"/>
        </w:rPr>
        <w:t>results</w:t>
      </w:r>
      <w:r w:rsidR="003D7A2F" w:rsidRPr="00B52D5F">
        <w:rPr>
          <w:rFonts w:ascii="Times New Roman" w:hAnsi="Times New Roman" w:cs="Times New Roman"/>
          <w:bCs/>
          <w:sz w:val="24"/>
          <w:szCs w:val="24"/>
        </w:rPr>
        <w:t xml:space="preserve"> to university</w:t>
      </w:r>
      <w:r w:rsidR="005B5C0C" w:rsidRPr="00B52D5F">
        <w:rPr>
          <w:rFonts w:ascii="Times New Roman" w:hAnsi="Times New Roman" w:cs="Times New Roman"/>
          <w:bCs/>
          <w:sz w:val="24"/>
          <w:szCs w:val="24"/>
        </w:rPr>
        <w:t>,</w:t>
      </w:r>
      <w:r w:rsidR="00117B8E" w:rsidRPr="00B52D5F">
        <w:rPr>
          <w:rFonts w:ascii="Times New Roman" w:hAnsi="Times New Roman" w:cs="Times New Roman"/>
          <w:bCs/>
          <w:sz w:val="24"/>
          <w:szCs w:val="24"/>
        </w:rPr>
        <w:t xml:space="preserve"> etc. </w:t>
      </w:r>
      <w:r w:rsidR="003D7A2F" w:rsidRPr="00B52D5F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3000EC" w:rsidRPr="00B52D5F" w:rsidRDefault="00FF6E4B" w:rsidP="00B52D5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2D5F">
        <w:rPr>
          <w:rFonts w:ascii="Times New Roman" w:hAnsi="Times New Roman" w:cs="Times New Roman"/>
          <w:b/>
          <w:bCs/>
          <w:sz w:val="24"/>
          <w:szCs w:val="24"/>
        </w:rPr>
        <w:t>For continuous internal assessment</w:t>
      </w:r>
      <w:r w:rsidRPr="00B52D5F">
        <w:rPr>
          <w:rFonts w:ascii="Times New Roman" w:hAnsi="Times New Roman" w:cs="Times New Roman"/>
          <w:bCs/>
          <w:sz w:val="24"/>
          <w:szCs w:val="24"/>
        </w:rPr>
        <w:t xml:space="preserve"> students are continuously observed in theory and practical classes. A</w:t>
      </w:r>
      <w:r w:rsidR="00942E88" w:rsidRPr="00B52D5F">
        <w:rPr>
          <w:rFonts w:ascii="Times New Roman" w:hAnsi="Times New Roman" w:cs="Times New Roman"/>
          <w:bCs/>
          <w:sz w:val="24"/>
          <w:szCs w:val="24"/>
        </w:rPr>
        <w:t>ttendance</w:t>
      </w:r>
      <w:r w:rsidRPr="00B52D5F">
        <w:rPr>
          <w:rFonts w:ascii="Times New Roman" w:hAnsi="Times New Roman" w:cs="Times New Roman"/>
          <w:bCs/>
          <w:sz w:val="24"/>
          <w:szCs w:val="24"/>
        </w:rPr>
        <w:t xml:space="preserve"> of minimum 75% is compulsory to a</w:t>
      </w:r>
      <w:r w:rsidR="007A000D" w:rsidRPr="00B52D5F">
        <w:rPr>
          <w:rFonts w:ascii="Times New Roman" w:hAnsi="Times New Roman" w:cs="Times New Roman"/>
          <w:bCs/>
          <w:sz w:val="24"/>
          <w:szCs w:val="24"/>
        </w:rPr>
        <w:t>ppear for the final examination</w:t>
      </w:r>
      <w:r w:rsidR="00D911E1" w:rsidRPr="00B52D5F">
        <w:rPr>
          <w:rFonts w:ascii="Times New Roman" w:hAnsi="Times New Roman" w:cs="Times New Roman"/>
          <w:sz w:val="24"/>
          <w:szCs w:val="24"/>
        </w:rPr>
        <w:t xml:space="preserve">. </w:t>
      </w:r>
      <w:r w:rsidR="008C0BC8" w:rsidRPr="00B52D5F">
        <w:rPr>
          <w:rFonts w:ascii="Times New Roman" w:hAnsi="Times New Roman" w:cs="Times New Roman"/>
          <w:sz w:val="24"/>
          <w:szCs w:val="24"/>
        </w:rPr>
        <w:t>Periodical tests, assignments, seminars, periodic evaluation of practical and projects/field work in an objective manner, in addition to</w:t>
      </w:r>
      <w:r w:rsidR="00F3377C" w:rsidRPr="00B52D5F">
        <w:rPr>
          <w:rFonts w:ascii="Times New Roman" w:hAnsi="Times New Roman" w:cs="Times New Roman"/>
          <w:sz w:val="24"/>
          <w:szCs w:val="24"/>
        </w:rPr>
        <w:t xml:space="preserve"> </w:t>
      </w:r>
      <w:r w:rsidR="008C0BC8" w:rsidRPr="00B52D5F">
        <w:rPr>
          <w:rFonts w:ascii="Times New Roman" w:hAnsi="Times New Roman" w:cs="Times New Roman"/>
          <w:sz w:val="24"/>
          <w:szCs w:val="24"/>
        </w:rPr>
        <w:t>written test are also carried out.</w:t>
      </w:r>
      <w:r w:rsidR="00F3377C" w:rsidRPr="00B52D5F">
        <w:rPr>
          <w:rFonts w:ascii="Times New Roman" w:hAnsi="Times New Roman" w:cs="Times New Roman"/>
          <w:sz w:val="24"/>
          <w:szCs w:val="24"/>
        </w:rPr>
        <w:t xml:space="preserve"> Log book of </w:t>
      </w:r>
      <w:r w:rsidR="003C1974" w:rsidRPr="00B52D5F">
        <w:rPr>
          <w:rFonts w:ascii="Times New Roman" w:hAnsi="Times New Roman" w:cs="Times New Roman"/>
          <w:sz w:val="24"/>
          <w:szCs w:val="24"/>
        </w:rPr>
        <w:t>the</w:t>
      </w:r>
      <w:r w:rsidR="00F3377C" w:rsidRPr="00B52D5F">
        <w:rPr>
          <w:rFonts w:ascii="Times New Roman" w:hAnsi="Times New Roman" w:cs="Times New Roman"/>
          <w:sz w:val="24"/>
          <w:szCs w:val="24"/>
        </w:rPr>
        <w:t>s</w:t>
      </w:r>
      <w:r w:rsidR="003C1974" w:rsidRPr="00B52D5F">
        <w:rPr>
          <w:rFonts w:ascii="Times New Roman" w:hAnsi="Times New Roman" w:cs="Times New Roman"/>
          <w:sz w:val="24"/>
          <w:szCs w:val="24"/>
        </w:rPr>
        <w:t>e</w:t>
      </w:r>
      <w:r w:rsidR="00F3377C" w:rsidRPr="00B52D5F">
        <w:rPr>
          <w:rFonts w:ascii="Times New Roman" w:hAnsi="Times New Roman" w:cs="Times New Roman"/>
          <w:sz w:val="24"/>
          <w:szCs w:val="24"/>
        </w:rPr>
        <w:t xml:space="preserve"> activities is maintain and checked regularly.</w:t>
      </w:r>
    </w:p>
    <w:p w:rsidR="003000EC" w:rsidRPr="00B52D5F" w:rsidRDefault="003000EC" w:rsidP="00B52D5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2D5F">
        <w:rPr>
          <w:rFonts w:ascii="Times New Roman" w:hAnsi="Times New Roman" w:cs="Times New Roman"/>
          <w:b/>
          <w:sz w:val="24"/>
          <w:szCs w:val="24"/>
        </w:rPr>
        <w:t>C</w:t>
      </w:r>
      <w:r w:rsidR="00C66293" w:rsidRPr="00B52D5F">
        <w:rPr>
          <w:rFonts w:ascii="Times New Roman" w:hAnsi="Times New Roman" w:cs="Times New Roman"/>
          <w:b/>
          <w:sz w:val="24"/>
          <w:szCs w:val="24"/>
        </w:rPr>
        <w:t>ompetency based assessment system</w:t>
      </w:r>
      <w:r w:rsidR="00C66293" w:rsidRPr="00B52D5F">
        <w:rPr>
          <w:rFonts w:ascii="Times New Roman" w:hAnsi="Times New Roman" w:cs="Times New Roman"/>
          <w:sz w:val="24"/>
          <w:szCs w:val="24"/>
        </w:rPr>
        <w:t xml:space="preserve"> </w:t>
      </w:r>
      <w:r w:rsidRPr="00B52D5F">
        <w:rPr>
          <w:rFonts w:ascii="Times New Roman" w:hAnsi="Times New Roman" w:cs="Times New Roman"/>
          <w:sz w:val="24"/>
          <w:szCs w:val="24"/>
        </w:rPr>
        <w:t xml:space="preserve">has already started in the college </w:t>
      </w:r>
      <w:r w:rsidR="00D52612" w:rsidRPr="00B52D5F">
        <w:rPr>
          <w:rFonts w:ascii="Times New Roman" w:hAnsi="Times New Roman" w:cs="Times New Roman"/>
          <w:sz w:val="24"/>
          <w:szCs w:val="24"/>
        </w:rPr>
        <w:t>since 2</w:t>
      </w:r>
      <w:r w:rsidR="00C66293" w:rsidRPr="00B52D5F">
        <w:rPr>
          <w:rFonts w:ascii="Times New Roman" w:hAnsi="Times New Roman" w:cs="Times New Roman"/>
          <w:sz w:val="24"/>
          <w:szCs w:val="24"/>
        </w:rPr>
        <w:t>019 as di</w:t>
      </w:r>
      <w:r w:rsidR="00C94133" w:rsidRPr="00B52D5F">
        <w:rPr>
          <w:rFonts w:ascii="Times New Roman" w:hAnsi="Times New Roman" w:cs="Times New Roman"/>
          <w:sz w:val="24"/>
          <w:szCs w:val="24"/>
        </w:rPr>
        <w:t>rected by</w:t>
      </w:r>
      <w:r w:rsidR="00C66293" w:rsidRPr="00B52D5F">
        <w:rPr>
          <w:rFonts w:ascii="Times New Roman" w:hAnsi="Times New Roman" w:cs="Times New Roman"/>
          <w:sz w:val="24"/>
          <w:szCs w:val="24"/>
        </w:rPr>
        <w:t xml:space="preserve"> the MUHS, Nashik. </w:t>
      </w:r>
      <w:r w:rsidR="00FF6E4B" w:rsidRPr="00B52D5F">
        <w:rPr>
          <w:rFonts w:ascii="Times New Roman" w:hAnsi="Times New Roman" w:cs="Times New Roman"/>
          <w:sz w:val="24"/>
          <w:szCs w:val="24"/>
        </w:rPr>
        <w:t xml:space="preserve"> The whole curriculum and teaching hours are provided which includes small group discussi</w:t>
      </w:r>
      <w:r w:rsidR="006C6C52" w:rsidRPr="00B52D5F">
        <w:rPr>
          <w:rFonts w:ascii="Times New Roman" w:hAnsi="Times New Roman" w:cs="Times New Roman"/>
          <w:sz w:val="24"/>
          <w:szCs w:val="24"/>
        </w:rPr>
        <w:t xml:space="preserve">ons, self directed learning, </w:t>
      </w:r>
      <w:r w:rsidR="00FF6E4B" w:rsidRPr="00B52D5F">
        <w:rPr>
          <w:rFonts w:ascii="Times New Roman" w:hAnsi="Times New Roman" w:cs="Times New Roman"/>
          <w:sz w:val="24"/>
          <w:szCs w:val="24"/>
        </w:rPr>
        <w:t>lectures</w:t>
      </w:r>
      <w:r w:rsidR="00D70FA6" w:rsidRPr="00B52D5F">
        <w:rPr>
          <w:rFonts w:ascii="Times New Roman" w:hAnsi="Times New Roman" w:cs="Times New Roman"/>
          <w:sz w:val="24"/>
          <w:szCs w:val="24"/>
        </w:rPr>
        <w:t xml:space="preserve"> etc</w:t>
      </w:r>
      <w:r w:rsidR="00D911E1" w:rsidRPr="00B52D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00EC" w:rsidRPr="00B52D5F" w:rsidRDefault="00D911E1" w:rsidP="00B52D5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2D5F">
        <w:rPr>
          <w:rFonts w:ascii="Times New Roman" w:hAnsi="Times New Roman" w:cs="Times New Roman"/>
          <w:b/>
          <w:sz w:val="24"/>
          <w:szCs w:val="24"/>
        </w:rPr>
        <w:t>Workplace based assessment</w:t>
      </w:r>
      <w:r w:rsidRPr="00B52D5F">
        <w:rPr>
          <w:rFonts w:ascii="Times New Roman" w:hAnsi="Times New Roman" w:cs="Times New Roman"/>
          <w:sz w:val="24"/>
          <w:szCs w:val="24"/>
        </w:rPr>
        <w:t xml:space="preserve"> is done by direct observations in classes</w:t>
      </w:r>
      <w:r w:rsidR="008C0BC8" w:rsidRPr="00B52D5F">
        <w:rPr>
          <w:rFonts w:ascii="Times New Roman" w:hAnsi="Times New Roman" w:cs="Times New Roman"/>
          <w:sz w:val="24"/>
          <w:szCs w:val="24"/>
        </w:rPr>
        <w:t>/</w:t>
      </w:r>
      <w:r w:rsidR="00A36D7C" w:rsidRPr="00B52D5F">
        <w:rPr>
          <w:rFonts w:ascii="Times New Roman" w:hAnsi="Times New Roman" w:cs="Times New Roman"/>
          <w:sz w:val="24"/>
          <w:szCs w:val="24"/>
        </w:rPr>
        <w:t xml:space="preserve"> </w:t>
      </w:r>
      <w:r w:rsidR="00431BDE" w:rsidRPr="00B52D5F">
        <w:rPr>
          <w:rFonts w:ascii="Times New Roman" w:hAnsi="Times New Roman" w:cs="Times New Roman"/>
          <w:sz w:val="24"/>
          <w:szCs w:val="24"/>
        </w:rPr>
        <w:t>practical</w:t>
      </w:r>
      <w:r w:rsidR="00A36D7C" w:rsidRPr="00B52D5F">
        <w:rPr>
          <w:rFonts w:ascii="Times New Roman" w:hAnsi="Times New Roman" w:cs="Times New Roman"/>
          <w:sz w:val="24"/>
          <w:szCs w:val="24"/>
        </w:rPr>
        <w:t xml:space="preserve"> </w:t>
      </w:r>
      <w:r w:rsidR="008C0BC8" w:rsidRPr="00B52D5F">
        <w:rPr>
          <w:rFonts w:ascii="Times New Roman" w:hAnsi="Times New Roman" w:cs="Times New Roman"/>
          <w:sz w:val="24"/>
          <w:szCs w:val="24"/>
        </w:rPr>
        <w:t>/ OPDs/ wards</w:t>
      </w:r>
      <w:r w:rsidRPr="00B52D5F">
        <w:rPr>
          <w:rFonts w:ascii="Times New Roman" w:hAnsi="Times New Roman" w:cs="Times New Roman"/>
          <w:sz w:val="24"/>
          <w:szCs w:val="24"/>
        </w:rPr>
        <w:t>. Students are aske</w:t>
      </w:r>
      <w:r w:rsidR="008C0BC8" w:rsidRPr="00B52D5F">
        <w:rPr>
          <w:rFonts w:ascii="Times New Roman" w:hAnsi="Times New Roman" w:cs="Times New Roman"/>
          <w:sz w:val="24"/>
          <w:szCs w:val="24"/>
        </w:rPr>
        <w:t xml:space="preserve">d </w:t>
      </w:r>
      <w:r w:rsidR="003C1974" w:rsidRPr="00B52D5F">
        <w:rPr>
          <w:rFonts w:ascii="Times New Roman" w:hAnsi="Times New Roman" w:cs="Times New Roman"/>
          <w:sz w:val="24"/>
          <w:szCs w:val="24"/>
        </w:rPr>
        <w:t>to mainta</w:t>
      </w:r>
      <w:r w:rsidR="001C065C" w:rsidRPr="00B52D5F">
        <w:rPr>
          <w:rFonts w:ascii="Times New Roman" w:hAnsi="Times New Roman" w:cs="Times New Roman"/>
          <w:sz w:val="24"/>
          <w:szCs w:val="24"/>
        </w:rPr>
        <w:t>in P</w:t>
      </w:r>
      <w:r w:rsidR="003C1974" w:rsidRPr="00B52D5F">
        <w:rPr>
          <w:rFonts w:ascii="Times New Roman" w:hAnsi="Times New Roman" w:cs="Times New Roman"/>
          <w:sz w:val="24"/>
          <w:szCs w:val="24"/>
        </w:rPr>
        <w:t xml:space="preserve">ractical records/ </w:t>
      </w:r>
      <w:r w:rsidRPr="00B52D5F">
        <w:rPr>
          <w:rFonts w:ascii="Times New Roman" w:hAnsi="Times New Roman" w:cs="Times New Roman"/>
          <w:sz w:val="24"/>
          <w:szCs w:val="24"/>
        </w:rPr>
        <w:t xml:space="preserve">Log books. </w:t>
      </w:r>
    </w:p>
    <w:p w:rsidR="00E457B9" w:rsidRPr="00B52D5F" w:rsidRDefault="00D70FA6" w:rsidP="00B52D5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2D5F">
        <w:rPr>
          <w:rFonts w:ascii="Times New Roman" w:hAnsi="Times New Roman" w:cs="Times New Roman"/>
          <w:b/>
          <w:sz w:val="24"/>
          <w:szCs w:val="24"/>
        </w:rPr>
        <w:t>Self assessment</w:t>
      </w:r>
      <w:r w:rsidRPr="00B52D5F">
        <w:rPr>
          <w:rFonts w:ascii="Times New Roman" w:hAnsi="Times New Roman" w:cs="Times New Roman"/>
          <w:sz w:val="24"/>
          <w:szCs w:val="24"/>
        </w:rPr>
        <w:t xml:space="preserve"> of students is encouraged </w:t>
      </w:r>
      <w:r w:rsidR="003000EC" w:rsidRPr="00B52D5F">
        <w:rPr>
          <w:rFonts w:ascii="Times New Roman" w:hAnsi="Times New Roman" w:cs="Times New Roman"/>
          <w:sz w:val="24"/>
          <w:szCs w:val="24"/>
        </w:rPr>
        <w:t>by</w:t>
      </w:r>
      <w:r w:rsidRPr="00B52D5F">
        <w:rPr>
          <w:rFonts w:ascii="Times New Roman" w:hAnsi="Times New Roman" w:cs="Times New Roman"/>
          <w:sz w:val="24"/>
          <w:szCs w:val="24"/>
        </w:rPr>
        <w:t xml:space="preserve"> </w:t>
      </w:r>
      <w:r w:rsidR="003000EC" w:rsidRPr="00B52D5F">
        <w:rPr>
          <w:rFonts w:ascii="Times New Roman" w:hAnsi="Times New Roman" w:cs="Times New Roman"/>
          <w:sz w:val="24"/>
          <w:szCs w:val="24"/>
        </w:rPr>
        <w:t>providing opportunities for students to self-assess at all stag</w:t>
      </w:r>
      <w:r w:rsidR="00F3377C" w:rsidRPr="00B52D5F">
        <w:rPr>
          <w:rFonts w:ascii="Times New Roman" w:hAnsi="Times New Roman" w:cs="Times New Roman"/>
          <w:sz w:val="24"/>
          <w:szCs w:val="24"/>
        </w:rPr>
        <w:t>es of the learning process</w:t>
      </w:r>
      <w:r w:rsidR="003C1974" w:rsidRPr="00B52D5F">
        <w:rPr>
          <w:rFonts w:ascii="Times New Roman" w:hAnsi="Times New Roman" w:cs="Times New Roman"/>
          <w:sz w:val="24"/>
          <w:szCs w:val="24"/>
        </w:rPr>
        <w:t>.</w:t>
      </w:r>
      <w:r w:rsidR="003000EC" w:rsidRPr="00B52D5F">
        <w:rPr>
          <w:rFonts w:ascii="Times New Roman" w:hAnsi="Times New Roman" w:cs="Times New Roman"/>
          <w:sz w:val="24"/>
          <w:szCs w:val="24"/>
        </w:rPr>
        <w:t xml:space="preserve"> Student are encouraged </w:t>
      </w:r>
      <w:r w:rsidRPr="00B52D5F">
        <w:rPr>
          <w:rFonts w:ascii="Times New Roman" w:hAnsi="Times New Roman" w:cs="Times New Roman"/>
          <w:sz w:val="24"/>
          <w:szCs w:val="24"/>
        </w:rPr>
        <w:t>admitting to not understanding something</w:t>
      </w:r>
      <w:r w:rsidR="003000EC" w:rsidRPr="00B52D5F">
        <w:rPr>
          <w:rFonts w:ascii="Times New Roman" w:hAnsi="Times New Roman" w:cs="Times New Roman"/>
          <w:sz w:val="24"/>
          <w:szCs w:val="24"/>
        </w:rPr>
        <w:t xml:space="preserve">, silently critiquing and reflecting on their own work, </w:t>
      </w:r>
      <w:r w:rsidRPr="00B52D5F">
        <w:rPr>
          <w:rFonts w:ascii="Times New Roman" w:hAnsi="Times New Roman" w:cs="Times New Roman"/>
          <w:sz w:val="24"/>
          <w:szCs w:val="24"/>
        </w:rPr>
        <w:t xml:space="preserve">giving feedback to </w:t>
      </w:r>
      <w:r w:rsidR="003000EC" w:rsidRPr="00B52D5F">
        <w:rPr>
          <w:rFonts w:ascii="Times New Roman" w:hAnsi="Times New Roman" w:cs="Times New Roman"/>
          <w:sz w:val="24"/>
          <w:szCs w:val="24"/>
        </w:rPr>
        <w:t>e</w:t>
      </w:r>
      <w:r w:rsidRPr="00B52D5F">
        <w:rPr>
          <w:rFonts w:ascii="Times New Roman" w:hAnsi="Times New Roman" w:cs="Times New Roman"/>
          <w:sz w:val="24"/>
          <w:szCs w:val="24"/>
        </w:rPr>
        <w:t>ach other using appropriate language</w:t>
      </w:r>
      <w:r w:rsidR="003000EC" w:rsidRPr="00B52D5F">
        <w:rPr>
          <w:rFonts w:ascii="Times New Roman" w:hAnsi="Times New Roman" w:cs="Times New Roman"/>
          <w:sz w:val="24"/>
          <w:szCs w:val="24"/>
        </w:rPr>
        <w:t>.</w:t>
      </w:r>
    </w:p>
    <w:p w:rsidR="00C6377A" w:rsidRPr="00B52D5F" w:rsidRDefault="00C6377A" w:rsidP="00B52D5F">
      <w:pPr>
        <w:autoSpaceDE w:val="0"/>
        <w:autoSpaceDN w:val="0"/>
        <w:adjustRightInd w:val="0"/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6377A" w:rsidRPr="00B52D5F" w:rsidRDefault="00C6377A" w:rsidP="00B52D5F">
      <w:pPr>
        <w:autoSpaceDE w:val="0"/>
        <w:autoSpaceDN w:val="0"/>
        <w:adjustRightInd w:val="0"/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6377A" w:rsidRPr="00B52D5F" w:rsidRDefault="00C6377A" w:rsidP="00B52D5F">
      <w:pPr>
        <w:autoSpaceDE w:val="0"/>
        <w:autoSpaceDN w:val="0"/>
        <w:adjustRightInd w:val="0"/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6377A" w:rsidRPr="00B52D5F" w:rsidRDefault="00C6377A" w:rsidP="00B52D5F">
      <w:pPr>
        <w:tabs>
          <w:tab w:val="center" w:pos="4513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5F">
        <w:rPr>
          <w:rFonts w:ascii="Times New Roman" w:hAnsi="Times New Roman" w:cs="Times New Roman"/>
          <w:b/>
          <w:sz w:val="24"/>
          <w:szCs w:val="24"/>
        </w:rPr>
        <w:t>Dean</w:t>
      </w:r>
      <w:r w:rsidR="00B52D5F">
        <w:rPr>
          <w:rFonts w:ascii="Times New Roman" w:hAnsi="Times New Roman" w:cs="Times New Roman"/>
          <w:b/>
          <w:sz w:val="24"/>
          <w:szCs w:val="24"/>
        </w:rPr>
        <w:tab/>
      </w:r>
      <w:r w:rsidR="00B52D5F">
        <w:rPr>
          <w:rFonts w:ascii="Times New Roman" w:hAnsi="Times New Roman" w:cs="Times New Roman"/>
          <w:b/>
          <w:sz w:val="24"/>
          <w:szCs w:val="24"/>
        </w:rPr>
        <w:tab/>
      </w:r>
      <w:r w:rsidR="00B52D5F">
        <w:rPr>
          <w:rFonts w:ascii="Times New Roman" w:hAnsi="Times New Roman" w:cs="Times New Roman"/>
          <w:b/>
          <w:sz w:val="24"/>
          <w:szCs w:val="24"/>
        </w:rPr>
        <w:tab/>
      </w:r>
      <w:r w:rsidRPr="00B52D5F">
        <w:rPr>
          <w:rFonts w:ascii="Times New Roman" w:hAnsi="Times New Roman" w:cs="Times New Roman"/>
          <w:b/>
          <w:sz w:val="24"/>
          <w:szCs w:val="24"/>
        </w:rPr>
        <w:t>Chairman</w:t>
      </w:r>
    </w:p>
    <w:p w:rsidR="00C6377A" w:rsidRPr="00B52D5F" w:rsidRDefault="00C6377A" w:rsidP="00B52D5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2D5F">
        <w:rPr>
          <w:rFonts w:ascii="Times New Roman" w:hAnsi="Times New Roman" w:cs="Times New Roman"/>
          <w:b/>
          <w:sz w:val="24"/>
          <w:szCs w:val="24"/>
        </w:rPr>
        <w:t>Dr.</w:t>
      </w:r>
      <w:proofErr w:type="spellEnd"/>
      <w:r w:rsidRPr="00B52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2D5F">
        <w:rPr>
          <w:rFonts w:ascii="Times New Roman" w:hAnsi="Times New Roman" w:cs="Times New Roman"/>
          <w:b/>
          <w:sz w:val="24"/>
          <w:szCs w:val="24"/>
        </w:rPr>
        <w:t>Ulhas</w:t>
      </w:r>
      <w:proofErr w:type="spellEnd"/>
      <w:r w:rsidRPr="00B52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2D5F">
        <w:rPr>
          <w:rFonts w:ascii="Times New Roman" w:hAnsi="Times New Roman" w:cs="Times New Roman"/>
          <w:b/>
          <w:sz w:val="24"/>
          <w:szCs w:val="24"/>
        </w:rPr>
        <w:t>Patil</w:t>
      </w:r>
      <w:proofErr w:type="spellEnd"/>
      <w:r w:rsidRPr="00B52D5F">
        <w:rPr>
          <w:rFonts w:ascii="Times New Roman" w:hAnsi="Times New Roman" w:cs="Times New Roman"/>
          <w:b/>
          <w:sz w:val="24"/>
          <w:szCs w:val="24"/>
        </w:rPr>
        <w:t xml:space="preserve"> Medical College</w:t>
      </w:r>
      <w:r w:rsidR="00B52D5F">
        <w:rPr>
          <w:rFonts w:ascii="Times New Roman" w:hAnsi="Times New Roman" w:cs="Times New Roman"/>
          <w:b/>
          <w:sz w:val="24"/>
          <w:szCs w:val="24"/>
        </w:rPr>
        <w:tab/>
      </w:r>
      <w:r w:rsidR="00B52D5F">
        <w:rPr>
          <w:rFonts w:ascii="Times New Roman" w:hAnsi="Times New Roman" w:cs="Times New Roman"/>
          <w:b/>
          <w:sz w:val="24"/>
          <w:szCs w:val="24"/>
        </w:rPr>
        <w:tab/>
      </w:r>
      <w:r w:rsidR="00B52D5F">
        <w:rPr>
          <w:rFonts w:ascii="Times New Roman" w:hAnsi="Times New Roman" w:cs="Times New Roman"/>
          <w:b/>
          <w:sz w:val="24"/>
          <w:szCs w:val="24"/>
        </w:rPr>
        <w:tab/>
      </w:r>
      <w:r w:rsidR="00B52D5F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52D5F">
        <w:rPr>
          <w:rFonts w:ascii="Times New Roman" w:hAnsi="Times New Roman" w:cs="Times New Roman"/>
          <w:b/>
          <w:sz w:val="24"/>
          <w:szCs w:val="24"/>
        </w:rPr>
        <w:t>Dr.</w:t>
      </w:r>
      <w:proofErr w:type="spellEnd"/>
      <w:r w:rsidRPr="00B52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2D5F">
        <w:rPr>
          <w:rFonts w:ascii="Times New Roman" w:hAnsi="Times New Roman" w:cs="Times New Roman"/>
          <w:b/>
          <w:sz w:val="24"/>
          <w:szCs w:val="24"/>
        </w:rPr>
        <w:t>Ulhas</w:t>
      </w:r>
      <w:proofErr w:type="spellEnd"/>
      <w:r w:rsidRPr="00B52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2D5F">
        <w:rPr>
          <w:rFonts w:ascii="Times New Roman" w:hAnsi="Times New Roman" w:cs="Times New Roman"/>
          <w:b/>
          <w:sz w:val="24"/>
          <w:szCs w:val="24"/>
        </w:rPr>
        <w:t>Patil</w:t>
      </w:r>
      <w:proofErr w:type="spellEnd"/>
      <w:r w:rsidRPr="00B52D5F">
        <w:rPr>
          <w:rFonts w:ascii="Times New Roman" w:hAnsi="Times New Roman" w:cs="Times New Roman"/>
          <w:b/>
          <w:sz w:val="24"/>
          <w:szCs w:val="24"/>
        </w:rPr>
        <w:t xml:space="preserve"> Medical College</w:t>
      </w:r>
    </w:p>
    <w:p w:rsidR="00C6377A" w:rsidRPr="00B52D5F" w:rsidRDefault="00C6377A" w:rsidP="00B52D5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5F">
        <w:rPr>
          <w:rFonts w:ascii="Times New Roman" w:hAnsi="Times New Roman" w:cs="Times New Roman"/>
          <w:b/>
          <w:sz w:val="24"/>
          <w:szCs w:val="24"/>
        </w:rPr>
        <w:t xml:space="preserve">&amp; Hospital, </w:t>
      </w:r>
      <w:proofErr w:type="spellStart"/>
      <w:r w:rsidRPr="00B52D5F">
        <w:rPr>
          <w:rFonts w:ascii="Times New Roman" w:hAnsi="Times New Roman" w:cs="Times New Roman"/>
          <w:b/>
          <w:sz w:val="24"/>
          <w:szCs w:val="24"/>
        </w:rPr>
        <w:t>Jalgaon</w:t>
      </w:r>
      <w:proofErr w:type="spellEnd"/>
      <w:r w:rsidRPr="00B52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2D5F">
        <w:rPr>
          <w:rFonts w:ascii="Times New Roman" w:hAnsi="Times New Roman" w:cs="Times New Roman"/>
          <w:b/>
          <w:sz w:val="24"/>
          <w:szCs w:val="24"/>
        </w:rPr>
        <w:t>Kh</w:t>
      </w:r>
      <w:proofErr w:type="spellEnd"/>
      <w:r w:rsidR="00B52D5F">
        <w:rPr>
          <w:rFonts w:ascii="Times New Roman" w:hAnsi="Times New Roman" w:cs="Times New Roman"/>
          <w:b/>
          <w:sz w:val="24"/>
          <w:szCs w:val="24"/>
        </w:rPr>
        <w:tab/>
      </w:r>
      <w:r w:rsidR="00B52D5F">
        <w:rPr>
          <w:rFonts w:ascii="Times New Roman" w:hAnsi="Times New Roman" w:cs="Times New Roman"/>
          <w:b/>
          <w:sz w:val="24"/>
          <w:szCs w:val="24"/>
        </w:rPr>
        <w:tab/>
      </w:r>
      <w:r w:rsidR="00B52D5F">
        <w:rPr>
          <w:rFonts w:ascii="Times New Roman" w:hAnsi="Times New Roman" w:cs="Times New Roman"/>
          <w:b/>
          <w:sz w:val="24"/>
          <w:szCs w:val="24"/>
        </w:rPr>
        <w:tab/>
      </w:r>
      <w:r w:rsidR="00B52D5F">
        <w:rPr>
          <w:rFonts w:ascii="Times New Roman" w:hAnsi="Times New Roman" w:cs="Times New Roman"/>
          <w:b/>
          <w:sz w:val="24"/>
          <w:szCs w:val="24"/>
        </w:rPr>
        <w:tab/>
      </w:r>
      <w:r w:rsidR="00B52D5F">
        <w:rPr>
          <w:rFonts w:ascii="Times New Roman" w:hAnsi="Times New Roman" w:cs="Times New Roman"/>
          <w:b/>
          <w:sz w:val="24"/>
          <w:szCs w:val="24"/>
        </w:rPr>
        <w:tab/>
      </w:r>
      <w:r w:rsidRPr="00B52D5F">
        <w:rPr>
          <w:rFonts w:ascii="Times New Roman" w:hAnsi="Times New Roman" w:cs="Times New Roman"/>
          <w:b/>
          <w:sz w:val="24"/>
          <w:szCs w:val="24"/>
        </w:rPr>
        <w:t xml:space="preserve">&amp; Hospital, </w:t>
      </w:r>
      <w:proofErr w:type="spellStart"/>
      <w:r w:rsidRPr="00B52D5F">
        <w:rPr>
          <w:rFonts w:ascii="Times New Roman" w:hAnsi="Times New Roman" w:cs="Times New Roman"/>
          <w:b/>
          <w:sz w:val="24"/>
          <w:szCs w:val="24"/>
        </w:rPr>
        <w:t>Jalgaon</w:t>
      </w:r>
      <w:proofErr w:type="spellEnd"/>
      <w:r w:rsidRPr="00B52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2D5F">
        <w:rPr>
          <w:rFonts w:ascii="Times New Roman" w:hAnsi="Times New Roman" w:cs="Times New Roman"/>
          <w:b/>
          <w:sz w:val="24"/>
          <w:szCs w:val="24"/>
        </w:rPr>
        <w:t>Kh</w:t>
      </w:r>
      <w:proofErr w:type="spellEnd"/>
    </w:p>
    <w:p w:rsidR="00C6377A" w:rsidRPr="00B52D5F" w:rsidRDefault="00C6377A" w:rsidP="00B52D5F">
      <w:p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6377A" w:rsidRPr="00B52D5F" w:rsidSect="00044DEF">
      <w:pgSz w:w="11906" w:h="16838"/>
      <w:pgMar w:top="28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4CD" w:rsidRDefault="00A944CD" w:rsidP="00044DEF">
      <w:pPr>
        <w:spacing w:after="0" w:line="240" w:lineRule="auto"/>
      </w:pPr>
      <w:r>
        <w:separator/>
      </w:r>
    </w:p>
  </w:endnote>
  <w:endnote w:type="continuationSeparator" w:id="0">
    <w:p w:rsidR="00A944CD" w:rsidRDefault="00A944CD" w:rsidP="0004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4CD" w:rsidRDefault="00A944CD" w:rsidP="00044DEF">
      <w:pPr>
        <w:spacing w:after="0" w:line="240" w:lineRule="auto"/>
      </w:pPr>
      <w:r>
        <w:separator/>
      </w:r>
    </w:p>
  </w:footnote>
  <w:footnote w:type="continuationSeparator" w:id="0">
    <w:p w:rsidR="00A944CD" w:rsidRDefault="00A944CD" w:rsidP="00044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A6D84"/>
    <w:multiLevelType w:val="multilevel"/>
    <w:tmpl w:val="439C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1B6BB7"/>
    <w:multiLevelType w:val="multilevel"/>
    <w:tmpl w:val="4CC0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23422E"/>
    <w:multiLevelType w:val="hybridMultilevel"/>
    <w:tmpl w:val="1F0679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EF0AC9"/>
    <w:multiLevelType w:val="multilevel"/>
    <w:tmpl w:val="79CC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157A"/>
    <w:rsid w:val="00026B32"/>
    <w:rsid w:val="00044DEF"/>
    <w:rsid w:val="00071078"/>
    <w:rsid w:val="000E3E1C"/>
    <w:rsid w:val="000F2DD4"/>
    <w:rsid w:val="00117B8E"/>
    <w:rsid w:val="00155521"/>
    <w:rsid w:val="0015641A"/>
    <w:rsid w:val="0018580E"/>
    <w:rsid w:val="001C065C"/>
    <w:rsid w:val="00212F57"/>
    <w:rsid w:val="00250C30"/>
    <w:rsid w:val="00256B60"/>
    <w:rsid w:val="00287595"/>
    <w:rsid w:val="002B693E"/>
    <w:rsid w:val="002C2343"/>
    <w:rsid w:val="002C482C"/>
    <w:rsid w:val="002D6CAD"/>
    <w:rsid w:val="002F4E64"/>
    <w:rsid w:val="003000EC"/>
    <w:rsid w:val="00300B6B"/>
    <w:rsid w:val="003B1216"/>
    <w:rsid w:val="003C1974"/>
    <w:rsid w:val="003D7A2F"/>
    <w:rsid w:val="003E549B"/>
    <w:rsid w:val="003F10D1"/>
    <w:rsid w:val="0043071B"/>
    <w:rsid w:val="00431BDE"/>
    <w:rsid w:val="00457F6A"/>
    <w:rsid w:val="004947CB"/>
    <w:rsid w:val="004A157A"/>
    <w:rsid w:val="004B46AB"/>
    <w:rsid w:val="00503D24"/>
    <w:rsid w:val="00513A9E"/>
    <w:rsid w:val="00535CA8"/>
    <w:rsid w:val="00583133"/>
    <w:rsid w:val="005B5C0C"/>
    <w:rsid w:val="005D2A88"/>
    <w:rsid w:val="005D4095"/>
    <w:rsid w:val="00616AA3"/>
    <w:rsid w:val="0067052D"/>
    <w:rsid w:val="00675B85"/>
    <w:rsid w:val="006A25F8"/>
    <w:rsid w:val="006A5E43"/>
    <w:rsid w:val="006C6C52"/>
    <w:rsid w:val="00704C8B"/>
    <w:rsid w:val="00724181"/>
    <w:rsid w:val="007A000D"/>
    <w:rsid w:val="007C743B"/>
    <w:rsid w:val="00811988"/>
    <w:rsid w:val="00856822"/>
    <w:rsid w:val="0087653A"/>
    <w:rsid w:val="00882C32"/>
    <w:rsid w:val="008C0BC8"/>
    <w:rsid w:val="008F477C"/>
    <w:rsid w:val="008F4DD9"/>
    <w:rsid w:val="00902F07"/>
    <w:rsid w:val="00942E88"/>
    <w:rsid w:val="009644E2"/>
    <w:rsid w:val="0097213D"/>
    <w:rsid w:val="009C1B7D"/>
    <w:rsid w:val="00A36D7C"/>
    <w:rsid w:val="00A4359D"/>
    <w:rsid w:val="00A61961"/>
    <w:rsid w:val="00A94038"/>
    <w:rsid w:val="00A944CD"/>
    <w:rsid w:val="00AC524F"/>
    <w:rsid w:val="00AE3CC0"/>
    <w:rsid w:val="00AE6704"/>
    <w:rsid w:val="00AF3DA9"/>
    <w:rsid w:val="00B3111E"/>
    <w:rsid w:val="00B52D5F"/>
    <w:rsid w:val="00B73A98"/>
    <w:rsid w:val="00BA5D6C"/>
    <w:rsid w:val="00BD4750"/>
    <w:rsid w:val="00BD5584"/>
    <w:rsid w:val="00C31EB5"/>
    <w:rsid w:val="00C61D94"/>
    <w:rsid w:val="00C6377A"/>
    <w:rsid w:val="00C66293"/>
    <w:rsid w:val="00C94133"/>
    <w:rsid w:val="00CA0043"/>
    <w:rsid w:val="00CB654C"/>
    <w:rsid w:val="00D035B9"/>
    <w:rsid w:val="00D52612"/>
    <w:rsid w:val="00D534BE"/>
    <w:rsid w:val="00D55788"/>
    <w:rsid w:val="00D60529"/>
    <w:rsid w:val="00D70FA6"/>
    <w:rsid w:val="00D904F7"/>
    <w:rsid w:val="00D911E1"/>
    <w:rsid w:val="00D92F81"/>
    <w:rsid w:val="00DA4915"/>
    <w:rsid w:val="00E457B9"/>
    <w:rsid w:val="00E60375"/>
    <w:rsid w:val="00F21E30"/>
    <w:rsid w:val="00F3377C"/>
    <w:rsid w:val="00F37502"/>
    <w:rsid w:val="00F47D79"/>
    <w:rsid w:val="00F50973"/>
    <w:rsid w:val="00F95062"/>
    <w:rsid w:val="00F97744"/>
    <w:rsid w:val="00FA49C6"/>
    <w:rsid w:val="00FD4FEE"/>
    <w:rsid w:val="00FF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basedOn w:val="Normal"/>
    <w:rsid w:val="00A4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4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13A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44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4DEF"/>
  </w:style>
  <w:style w:type="paragraph" w:styleId="Footer">
    <w:name w:val="footer"/>
    <w:basedOn w:val="Normal"/>
    <w:link w:val="FooterChar"/>
    <w:uiPriority w:val="99"/>
    <w:semiHidden/>
    <w:unhideWhenUsed/>
    <w:rsid w:val="00044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4DEF"/>
  </w:style>
  <w:style w:type="table" w:styleId="TableGrid">
    <w:name w:val="Table Grid"/>
    <w:basedOn w:val="TableNormal"/>
    <w:uiPriority w:val="59"/>
    <w:rsid w:val="00044DEF"/>
    <w:pPr>
      <w:spacing w:after="0" w:line="240" w:lineRule="auto"/>
    </w:pPr>
    <w:rPr>
      <w:rFonts w:eastAsia="Calibri"/>
      <w:szCs w:val="20"/>
      <w:lang w:eastAsia="en-US"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C74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upmc.ac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upmcj@yaho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4221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Mahuri</dc:creator>
  <cp:keywords/>
  <dc:description/>
  <cp:lastModifiedBy>Dupmc</cp:lastModifiedBy>
  <cp:revision>49</cp:revision>
  <dcterms:created xsi:type="dcterms:W3CDTF">2021-02-12T07:13:00Z</dcterms:created>
  <dcterms:modified xsi:type="dcterms:W3CDTF">2023-01-15T04:43:00Z</dcterms:modified>
</cp:coreProperties>
</file>